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FD4DF">
      <w:pPr>
        <w:widowControl/>
        <w:spacing w:line="360" w:lineRule="auto"/>
        <w:rPr>
          <w:rFonts w:ascii="方正小标宋简体" w:hAnsi="黑体" w:eastAsia="方正小标宋简体"/>
          <w:sz w:val="36"/>
          <w:szCs w:val="36"/>
        </w:rPr>
      </w:pPr>
      <w:bookmarkStart w:id="0" w:name="_GoBack"/>
      <w:bookmarkEnd w:id="0"/>
      <w:r>
        <w:rPr>
          <w:rFonts w:hint="eastAsia" w:ascii="方正小标宋简体" w:hAnsi="黑体" w:eastAsia="方正小标宋简体"/>
          <w:sz w:val="36"/>
          <w:szCs w:val="36"/>
        </w:rPr>
        <w:t>药物临床试验期间安全信息评估与管理规范（试行）</w:t>
      </w:r>
    </w:p>
    <w:p w14:paraId="2F361EE4">
      <w:pPr>
        <w:spacing w:line="360" w:lineRule="auto"/>
        <w:ind w:firstLine="646" w:firstLineChars="202"/>
        <w:rPr>
          <w:rFonts w:ascii="仿宋" w:hAnsi="仿宋" w:eastAsia="仿宋"/>
          <w:sz w:val="32"/>
          <w:szCs w:val="32"/>
        </w:rPr>
      </w:pPr>
    </w:p>
    <w:p w14:paraId="4A4BED4A">
      <w:pPr>
        <w:adjustRightInd w:val="0"/>
        <w:snapToGrid w:val="0"/>
        <w:spacing w:line="360" w:lineRule="auto"/>
        <w:jc w:val="center"/>
        <w:rPr>
          <w:rFonts w:ascii="方正小标宋简体" w:hAnsi="黑体" w:eastAsia="方正小标宋简体"/>
          <w:sz w:val="32"/>
          <w:szCs w:val="32"/>
        </w:rPr>
      </w:pPr>
      <w:r>
        <w:rPr>
          <w:rFonts w:hint="eastAsia" w:ascii="方正小标宋简体" w:hAnsi="黑体" w:eastAsia="方正小标宋简体"/>
          <w:sz w:val="32"/>
          <w:szCs w:val="32"/>
        </w:rPr>
        <w:t>第一章  总则</w:t>
      </w:r>
    </w:p>
    <w:p w14:paraId="5DDB0F44">
      <w:pPr>
        <w:pStyle w:val="23"/>
        <w:spacing w:line="360" w:lineRule="auto"/>
        <w:ind w:left="4014" w:firstLine="0" w:firstLineChars="0"/>
        <w:rPr>
          <w:rFonts w:ascii="仿宋" w:hAnsi="仿宋" w:eastAsia="仿宋"/>
          <w:sz w:val="32"/>
          <w:szCs w:val="32"/>
        </w:rPr>
      </w:pPr>
    </w:p>
    <w:p w14:paraId="37E5864F">
      <w:pPr>
        <w:adjustRightInd w:val="0"/>
        <w:snapToGrid w:val="0"/>
        <w:spacing w:line="360" w:lineRule="auto"/>
        <w:ind w:firstLine="646" w:firstLineChars="202"/>
        <w:rPr>
          <w:rFonts w:ascii="仿宋" w:hAnsi="仿宋" w:eastAsia="仿宋"/>
          <w:sz w:val="32"/>
          <w:szCs w:val="32"/>
        </w:rPr>
      </w:pPr>
      <w:r>
        <w:rPr>
          <w:rFonts w:hint="eastAsia" w:ascii="黑体" w:hAnsi="黑体" w:eastAsia="黑体"/>
          <w:sz w:val="32"/>
          <w:szCs w:val="32"/>
        </w:rPr>
        <w:t>第一条</w:t>
      </w:r>
      <w:r>
        <w:rPr>
          <w:rFonts w:hint="eastAsia" w:ascii="仿宋" w:hAnsi="仿宋" w:eastAsia="仿宋"/>
          <w:b/>
          <w:sz w:val="32"/>
          <w:szCs w:val="32"/>
        </w:rPr>
        <w:t xml:space="preserve"> </w:t>
      </w:r>
      <w:r>
        <w:rPr>
          <w:rFonts w:hint="eastAsia" w:ascii="仿宋_GB2312" w:hAnsi="仿宋" w:eastAsia="仿宋_GB2312"/>
          <w:sz w:val="32"/>
          <w:szCs w:val="32"/>
        </w:rPr>
        <w:t>为落实药物临床</w:t>
      </w:r>
      <w:r>
        <w:rPr>
          <w:rFonts w:ascii="仿宋_GB2312" w:hAnsi="仿宋" w:eastAsia="仿宋_GB2312"/>
          <w:sz w:val="32"/>
          <w:szCs w:val="32"/>
        </w:rPr>
        <w:t>试验</w:t>
      </w:r>
      <w:r>
        <w:rPr>
          <w:rFonts w:hint="eastAsia" w:ascii="仿宋_GB2312" w:hAnsi="仿宋" w:eastAsia="仿宋_GB2312"/>
          <w:sz w:val="32"/>
          <w:szCs w:val="32"/>
        </w:rPr>
        <w:t>期间申请人在</w:t>
      </w:r>
      <w:r>
        <w:rPr>
          <w:rFonts w:ascii="仿宋_GB2312" w:hAnsi="仿宋" w:eastAsia="仿宋_GB2312"/>
          <w:sz w:val="32"/>
          <w:szCs w:val="32"/>
        </w:rPr>
        <w:t>安全</w:t>
      </w:r>
      <w:r>
        <w:rPr>
          <w:rFonts w:hint="eastAsia" w:ascii="仿宋_GB2312" w:hAnsi="仿宋" w:eastAsia="仿宋_GB2312"/>
          <w:sz w:val="32"/>
          <w:szCs w:val="32"/>
        </w:rPr>
        <w:t>信息</w:t>
      </w:r>
      <w:r>
        <w:rPr>
          <w:rFonts w:ascii="仿宋_GB2312" w:hAnsi="仿宋" w:eastAsia="仿宋_GB2312"/>
          <w:sz w:val="32"/>
          <w:szCs w:val="32"/>
        </w:rPr>
        <w:t>报告</w:t>
      </w:r>
      <w:r>
        <w:rPr>
          <w:rFonts w:hint="eastAsia" w:ascii="仿宋_GB2312" w:hAnsi="仿宋" w:eastAsia="仿宋_GB2312"/>
          <w:sz w:val="32"/>
          <w:szCs w:val="32"/>
        </w:rPr>
        <w:t>及</w:t>
      </w:r>
      <w:r>
        <w:rPr>
          <w:rFonts w:ascii="仿宋_GB2312" w:hAnsi="仿宋" w:eastAsia="仿宋_GB2312"/>
          <w:sz w:val="32"/>
          <w:szCs w:val="32"/>
        </w:rPr>
        <w:t>风险管理</w:t>
      </w:r>
      <w:r>
        <w:rPr>
          <w:rFonts w:hint="eastAsia" w:ascii="仿宋_GB2312" w:hAnsi="仿宋" w:eastAsia="仿宋_GB2312"/>
          <w:sz w:val="32"/>
          <w:szCs w:val="32"/>
        </w:rPr>
        <w:t>中的</w:t>
      </w:r>
      <w:r>
        <w:rPr>
          <w:rFonts w:ascii="仿宋_GB2312" w:hAnsi="仿宋" w:eastAsia="仿宋_GB2312"/>
          <w:sz w:val="32"/>
          <w:szCs w:val="32"/>
        </w:rPr>
        <w:t>主体责任</w:t>
      </w:r>
      <w:r>
        <w:rPr>
          <w:rFonts w:hint="eastAsia" w:ascii="仿宋_GB2312" w:hAnsi="仿宋" w:eastAsia="仿宋_GB2312"/>
          <w:sz w:val="32"/>
          <w:szCs w:val="32"/>
        </w:rPr>
        <w:t>,做好药物</w:t>
      </w:r>
      <w:r>
        <w:rPr>
          <w:rFonts w:ascii="仿宋_GB2312" w:hAnsi="仿宋" w:eastAsia="仿宋_GB2312"/>
          <w:sz w:val="32"/>
          <w:szCs w:val="32"/>
        </w:rPr>
        <w:t>临床试验期间安全信息评估</w:t>
      </w:r>
      <w:r>
        <w:rPr>
          <w:rFonts w:hint="eastAsia" w:ascii="仿宋_GB2312" w:hAnsi="仿宋" w:eastAsia="仿宋_GB2312"/>
          <w:sz w:val="32"/>
          <w:szCs w:val="32"/>
        </w:rPr>
        <w:t>与管理</w:t>
      </w:r>
      <w:r>
        <w:rPr>
          <w:rFonts w:ascii="仿宋_GB2312" w:hAnsi="仿宋" w:eastAsia="仿宋_GB2312"/>
          <w:sz w:val="32"/>
          <w:szCs w:val="32"/>
        </w:rPr>
        <w:t>工作</w:t>
      </w:r>
      <w:r>
        <w:rPr>
          <w:rFonts w:hint="eastAsia" w:ascii="仿宋_GB2312" w:hAnsi="仿宋" w:eastAsia="仿宋_GB2312"/>
          <w:sz w:val="32"/>
          <w:szCs w:val="32"/>
        </w:rPr>
        <w:t>,根据《药品管理法》和《药品注册管理办法》，</w:t>
      </w:r>
      <w:r>
        <w:rPr>
          <w:rFonts w:ascii="仿宋_GB2312" w:hAnsi="仿宋" w:eastAsia="仿宋_GB2312"/>
          <w:sz w:val="32"/>
          <w:szCs w:val="32"/>
        </w:rPr>
        <w:t>制定本</w:t>
      </w:r>
      <w:r>
        <w:rPr>
          <w:rFonts w:hint="eastAsia" w:ascii="仿宋_GB2312" w:hAnsi="仿宋" w:eastAsia="仿宋_GB2312"/>
          <w:sz w:val="32"/>
          <w:szCs w:val="32"/>
        </w:rPr>
        <w:t>管理规范</w:t>
      </w:r>
      <w:r>
        <w:rPr>
          <w:rFonts w:ascii="仿宋_GB2312" w:hAnsi="仿宋" w:eastAsia="仿宋_GB2312"/>
          <w:sz w:val="32"/>
          <w:szCs w:val="32"/>
        </w:rPr>
        <w:t>。</w:t>
      </w:r>
    </w:p>
    <w:p w14:paraId="7B5E6009">
      <w:pPr>
        <w:adjustRightInd w:val="0"/>
        <w:snapToGrid w:val="0"/>
        <w:spacing w:line="360" w:lineRule="auto"/>
        <w:ind w:firstLine="646" w:firstLineChars="202"/>
        <w:rPr>
          <w:rFonts w:ascii="仿宋" w:hAnsi="仿宋" w:eastAsia="仿宋"/>
          <w:sz w:val="32"/>
          <w:szCs w:val="32"/>
        </w:rPr>
      </w:pPr>
      <w:r>
        <w:rPr>
          <w:rFonts w:hint="eastAsia" w:ascii="黑体" w:hAnsi="黑体" w:eastAsia="黑体"/>
          <w:sz w:val="32"/>
          <w:szCs w:val="32"/>
        </w:rPr>
        <w:t>第二条</w:t>
      </w:r>
      <w:r>
        <w:rPr>
          <w:rFonts w:hint="eastAsia" w:ascii="仿宋" w:hAnsi="仿宋" w:eastAsia="仿宋"/>
          <w:b/>
          <w:sz w:val="32"/>
          <w:szCs w:val="32"/>
        </w:rPr>
        <w:t xml:space="preserve"> </w:t>
      </w:r>
      <w:r>
        <w:rPr>
          <w:rFonts w:hint="eastAsia" w:ascii="仿宋_GB2312" w:hAnsi="仿宋" w:eastAsia="仿宋_GB2312"/>
          <w:sz w:val="32"/>
          <w:szCs w:val="32"/>
        </w:rPr>
        <w:t>药物临床试验</w:t>
      </w:r>
      <w:r>
        <w:rPr>
          <w:rFonts w:ascii="仿宋_GB2312" w:hAnsi="仿宋" w:eastAsia="仿宋_GB2312"/>
          <w:sz w:val="32"/>
          <w:szCs w:val="32"/>
        </w:rPr>
        <w:t>期间，</w:t>
      </w:r>
      <w:r>
        <w:rPr>
          <w:rFonts w:hint="eastAsia" w:ascii="仿宋_GB2312" w:hAnsi="仿宋" w:eastAsia="仿宋_GB2312"/>
          <w:sz w:val="32"/>
          <w:szCs w:val="32"/>
        </w:rPr>
        <w:t>申请人应积极</w:t>
      </w:r>
      <w:r>
        <w:rPr>
          <w:rFonts w:ascii="仿宋_GB2312" w:hAnsi="仿宋" w:eastAsia="仿宋_GB2312"/>
          <w:sz w:val="32"/>
          <w:szCs w:val="32"/>
        </w:rPr>
        <w:t>与临床试验机构等相关</w:t>
      </w:r>
      <w:r>
        <w:rPr>
          <w:rFonts w:hint="eastAsia" w:ascii="仿宋_GB2312" w:hAnsi="仿宋" w:eastAsia="仿宋_GB2312"/>
          <w:sz w:val="32"/>
          <w:szCs w:val="32"/>
        </w:rPr>
        <w:t>各</w:t>
      </w:r>
      <w:r>
        <w:rPr>
          <w:rFonts w:ascii="仿宋_GB2312" w:hAnsi="仿宋" w:eastAsia="仿宋_GB2312"/>
          <w:sz w:val="32"/>
          <w:szCs w:val="32"/>
        </w:rPr>
        <w:t>方合作</w:t>
      </w:r>
      <w:r>
        <w:rPr>
          <w:rFonts w:hint="eastAsia" w:ascii="仿宋_GB2312" w:hAnsi="仿宋" w:eastAsia="仿宋_GB2312"/>
          <w:sz w:val="32"/>
          <w:szCs w:val="32"/>
        </w:rPr>
        <w:t>,严格落实安全性风险</w:t>
      </w:r>
      <w:r>
        <w:rPr>
          <w:rFonts w:ascii="仿宋_GB2312" w:hAnsi="仿宋" w:eastAsia="仿宋_GB2312"/>
          <w:sz w:val="32"/>
          <w:szCs w:val="32"/>
        </w:rPr>
        <w:t>管理</w:t>
      </w:r>
      <w:r>
        <w:rPr>
          <w:rFonts w:hint="eastAsia" w:ascii="仿宋_GB2312" w:hAnsi="仿宋" w:eastAsia="仿宋_GB2312"/>
          <w:sz w:val="32"/>
          <w:szCs w:val="32"/>
        </w:rPr>
        <w:t>的</w:t>
      </w:r>
      <w:r>
        <w:rPr>
          <w:rFonts w:ascii="仿宋_GB2312" w:hAnsi="仿宋" w:eastAsia="仿宋_GB2312"/>
          <w:sz w:val="32"/>
          <w:szCs w:val="32"/>
        </w:rPr>
        <w:t>主体责任</w:t>
      </w:r>
      <w:r>
        <w:rPr>
          <w:rFonts w:hint="eastAsia" w:ascii="仿宋_GB2312" w:hAnsi="仿宋" w:eastAsia="仿宋_GB2312"/>
          <w:sz w:val="32"/>
          <w:szCs w:val="32"/>
        </w:rPr>
        <w:t>。应建立药物警戒体系</w:t>
      </w:r>
      <w:r>
        <w:rPr>
          <w:rFonts w:ascii="仿宋_GB2312" w:hAnsi="仿宋" w:eastAsia="仿宋_GB2312"/>
          <w:sz w:val="32"/>
          <w:szCs w:val="32"/>
        </w:rPr>
        <w:t>与制度</w:t>
      </w:r>
      <w:r>
        <w:rPr>
          <w:rFonts w:hint="eastAsia" w:ascii="仿宋_GB2312" w:hAnsi="仿宋" w:eastAsia="仿宋_GB2312"/>
          <w:sz w:val="32"/>
          <w:szCs w:val="32"/>
        </w:rPr>
        <w:t>，开展风险</w:t>
      </w:r>
      <w:r>
        <w:rPr>
          <w:rFonts w:ascii="仿宋_GB2312" w:hAnsi="仿宋" w:eastAsia="仿宋_GB2312"/>
          <w:sz w:val="32"/>
          <w:szCs w:val="32"/>
        </w:rPr>
        <w:t>监测、识别、</w:t>
      </w:r>
      <w:r>
        <w:rPr>
          <w:rFonts w:hint="eastAsia" w:ascii="仿宋_GB2312" w:hAnsi="仿宋" w:eastAsia="仿宋_GB2312"/>
          <w:sz w:val="32"/>
          <w:szCs w:val="32"/>
        </w:rPr>
        <w:t>评估</w:t>
      </w:r>
      <w:r>
        <w:rPr>
          <w:rFonts w:ascii="仿宋_GB2312" w:hAnsi="仿宋" w:eastAsia="仿宋_GB2312"/>
          <w:sz w:val="32"/>
          <w:szCs w:val="32"/>
        </w:rPr>
        <w:t>和控制，</w:t>
      </w:r>
      <w:r>
        <w:rPr>
          <w:rFonts w:hint="eastAsia" w:ascii="仿宋_GB2312" w:hAnsi="仿宋" w:eastAsia="仿宋_GB2312"/>
          <w:sz w:val="32"/>
          <w:szCs w:val="32"/>
        </w:rPr>
        <w:t>及时</w:t>
      </w:r>
      <w:r>
        <w:rPr>
          <w:rFonts w:ascii="仿宋_GB2312" w:hAnsi="仿宋" w:eastAsia="仿宋_GB2312"/>
          <w:sz w:val="32"/>
          <w:szCs w:val="32"/>
        </w:rPr>
        <w:t>发现存在的安全性问题及</w:t>
      </w:r>
      <w:r>
        <w:rPr>
          <w:rFonts w:hint="eastAsia" w:ascii="仿宋_GB2312" w:hAnsi="仿宋" w:eastAsia="仿宋_GB2312"/>
          <w:sz w:val="32"/>
          <w:szCs w:val="32"/>
        </w:rPr>
        <w:t>风险</w:t>
      </w:r>
      <w:r>
        <w:rPr>
          <w:rFonts w:ascii="仿宋_GB2312" w:hAnsi="仿宋" w:eastAsia="仿宋_GB2312"/>
          <w:sz w:val="32"/>
          <w:szCs w:val="32"/>
        </w:rPr>
        <w:t>，</w:t>
      </w:r>
      <w:r>
        <w:rPr>
          <w:rFonts w:hint="eastAsia" w:ascii="仿宋_GB2312" w:hAnsi="仿宋" w:eastAsia="仿宋_GB2312"/>
          <w:sz w:val="32"/>
          <w:szCs w:val="32"/>
        </w:rPr>
        <w:t>主动</w:t>
      </w:r>
      <w:r>
        <w:rPr>
          <w:rFonts w:ascii="仿宋_GB2312" w:hAnsi="仿宋" w:eastAsia="仿宋_GB2312"/>
          <w:sz w:val="32"/>
          <w:szCs w:val="32"/>
        </w:rPr>
        <w:t>采取必要的风险</w:t>
      </w:r>
      <w:r>
        <w:rPr>
          <w:rFonts w:hint="eastAsia" w:ascii="仿宋_GB2312" w:hAnsi="仿宋" w:eastAsia="仿宋_GB2312"/>
          <w:sz w:val="32"/>
          <w:szCs w:val="32"/>
        </w:rPr>
        <w:t>管理</w:t>
      </w:r>
      <w:r>
        <w:rPr>
          <w:rFonts w:ascii="仿宋_GB2312" w:hAnsi="仿宋" w:eastAsia="仿宋_GB2312"/>
          <w:sz w:val="32"/>
          <w:szCs w:val="32"/>
        </w:rPr>
        <w:t>措施</w:t>
      </w:r>
      <w:r>
        <w:rPr>
          <w:rFonts w:hint="eastAsia" w:ascii="仿宋_GB2312" w:hAnsi="仿宋" w:eastAsia="仿宋_GB2312"/>
          <w:sz w:val="32"/>
          <w:szCs w:val="32"/>
        </w:rPr>
        <w:t>，如调整临床试验方案、主动暂停或者终止临床试验等。还应评估安全性风险管理措施的有效性，确保受试者风险最小化，</w:t>
      </w:r>
      <w:r>
        <w:rPr>
          <w:rFonts w:ascii="仿宋_GB2312" w:hAnsi="仿宋" w:eastAsia="仿宋_GB2312"/>
          <w:sz w:val="32"/>
          <w:szCs w:val="32"/>
        </w:rPr>
        <w:t>切实保护好受试者安全。</w:t>
      </w:r>
      <w:r>
        <w:rPr>
          <w:rFonts w:hint="eastAsia" w:ascii="仿宋_GB2312" w:hAnsi="仿宋" w:eastAsia="仿宋_GB2312"/>
          <w:sz w:val="32"/>
          <w:szCs w:val="32"/>
        </w:rPr>
        <w:t>对于药物临床试验过程中出现的安全性风险相关问题，申请</w:t>
      </w:r>
      <w:r>
        <w:rPr>
          <w:rFonts w:ascii="仿宋_GB2312" w:hAnsi="仿宋" w:eastAsia="仿宋_GB2312"/>
          <w:sz w:val="32"/>
          <w:szCs w:val="32"/>
        </w:rPr>
        <w:t>人应</w:t>
      </w:r>
      <w:r>
        <w:rPr>
          <w:rFonts w:hint="eastAsia" w:ascii="仿宋_GB2312" w:hAnsi="仿宋" w:eastAsia="仿宋_GB2312"/>
          <w:sz w:val="32"/>
          <w:szCs w:val="32"/>
        </w:rPr>
        <w:t>及时将相关风险及管理信息报告药品监督</w:t>
      </w:r>
      <w:r>
        <w:rPr>
          <w:rFonts w:ascii="仿宋_GB2312" w:hAnsi="仿宋" w:eastAsia="仿宋_GB2312"/>
          <w:sz w:val="32"/>
          <w:szCs w:val="32"/>
        </w:rPr>
        <w:t>管理</w:t>
      </w:r>
      <w:r>
        <w:rPr>
          <w:rFonts w:hint="eastAsia" w:ascii="仿宋_GB2312" w:hAnsi="仿宋" w:eastAsia="仿宋_GB2312"/>
          <w:sz w:val="32"/>
          <w:szCs w:val="32"/>
        </w:rPr>
        <w:t>部门</w:t>
      </w:r>
      <w:r>
        <w:rPr>
          <w:rFonts w:ascii="仿宋_GB2312" w:hAnsi="仿宋" w:eastAsia="仿宋_GB2312"/>
          <w:sz w:val="32"/>
          <w:szCs w:val="32"/>
        </w:rPr>
        <w:t>。</w:t>
      </w:r>
    </w:p>
    <w:p w14:paraId="6E972337">
      <w:pPr>
        <w:adjustRightInd w:val="0"/>
        <w:snapToGrid w:val="0"/>
        <w:spacing w:line="360" w:lineRule="auto"/>
        <w:ind w:firstLine="646" w:firstLineChars="202"/>
        <w:rPr>
          <w:rFonts w:ascii="仿宋_GB2312" w:hAnsi="仿宋" w:eastAsia="仿宋_GB2312"/>
          <w:sz w:val="32"/>
          <w:szCs w:val="32"/>
        </w:rPr>
      </w:pPr>
      <w:r>
        <w:rPr>
          <w:rFonts w:hint="eastAsia" w:ascii="黑体" w:hAnsi="黑体" w:eastAsia="黑体"/>
          <w:sz w:val="32"/>
          <w:szCs w:val="32"/>
        </w:rPr>
        <w:t>第三条</w:t>
      </w:r>
      <w:r>
        <w:rPr>
          <w:rFonts w:hint="eastAsia" w:ascii="仿宋" w:hAnsi="仿宋" w:eastAsia="仿宋"/>
          <w:b/>
          <w:sz w:val="32"/>
          <w:szCs w:val="32"/>
        </w:rPr>
        <w:t xml:space="preserve"> </w:t>
      </w:r>
      <w:r>
        <w:rPr>
          <w:rFonts w:hint="eastAsia" w:ascii="仿宋_GB2312" w:hAnsi="仿宋" w:eastAsia="仿宋_GB2312"/>
          <w:sz w:val="32"/>
          <w:szCs w:val="32"/>
        </w:rPr>
        <w:t>对于药物临床试验期间出现</w:t>
      </w:r>
      <w:r>
        <w:rPr>
          <w:rFonts w:ascii="仿宋_GB2312" w:hAnsi="仿宋" w:eastAsia="仿宋_GB2312"/>
          <w:sz w:val="32"/>
          <w:szCs w:val="32"/>
        </w:rPr>
        <w:t>的</w:t>
      </w:r>
      <w:r>
        <w:rPr>
          <w:rFonts w:hint="eastAsia" w:ascii="仿宋_GB2312" w:hAnsi="仿宋" w:eastAsia="仿宋_GB2312"/>
          <w:sz w:val="32"/>
          <w:szCs w:val="32"/>
        </w:rPr>
        <w:t>安全性风险相关问题，鼓励申请人、临床试验机构与国家</w:t>
      </w:r>
      <w:r>
        <w:rPr>
          <w:rFonts w:ascii="仿宋_GB2312" w:hAnsi="仿宋" w:eastAsia="仿宋_GB2312"/>
          <w:sz w:val="32"/>
          <w:szCs w:val="32"/>
        </w:rPr>
        <w:t>药品监督管理局</w:t>
      </w:r>
      <w:r>
        <w:rPr>
          <w:rFonts w:hint="eastAsia" w:ascii="仿宋_GB2312" w:hAnsi="仿宋" w:eastAsia="仿宋_GB2312"/>
          <w:sz w:val="32"/>
          <w:szCs w:val="32"/>
        </w:rPr>
        <w:t>药品审评中心（以下</w:t>
      </w:r>
      <w:r>
        <w:rPr>
          <w:rFonts w:ascii="仿宋_GB2312" w:hAnsi="仿宋" w:eastAsia="仿宋_GB2312"/>
          <w:sz w:val="32"/>
          <w:szCs w:val="32"/>
        </w:rPr>
        <w:t>简称“</w:t>
      </w:r>
      <w:r>
        <w:rPr>
          <w:rFonts w:hint="eastAsia" w:ascii="仿宋_GB2312" w:hAnsi="仿宋" w:eastAsia="仿宋_GB2312"/>
          <w:sz w:val="32"/>
          <w:szCs w:val="32"/>
        </w:rPr>
        <w:t>药审中心</w:t>
      </w:r>
      <w:r>
        <w:rPr>
          <w:rFonts w:ascii="仿宋_GB2312" w:hAnsi="仿宋" w:eastAsia="仿宋_GB2312"/>
          <w:sz w:val="32"/>
          <w:szCs w:val="32"/>
        </w:rPr>
        <w:t>”）</w:t>
      </w:r>
      <w:r>
        <w:rPr>
          <w:rFonts w:hint="eastAsia" w:ascii="仿宋_GB2312" w:hAnsi="仿宋" w:eastAsia="仿宋_GB2312"/>
          <w:sz w:val="32"/>
          <w:szCs w:val="32"/>
        </w:rPr>
        <w:t>积极进行沟通交流。</w:t>
      </w:r>
    </w:p>
    <w:p w14:paraId="372EEF30">
      <w:pPr>
        <w:adjustRightInd w:val="0"/>
        <w:snapToGrid w:val="0"/>
        <w:spacing w:line="360" w:lineRule="auto"/>
        <w:ind w:firstLine="480" w:firstLineChars="150"/>
        <w:rPr>
          <w:rFonts w:ascii="仿宋" w:hAnsi="仿宋" w:eastAsia="仿宋"/>
          <w:sz w:val="32"/>
          <w:szCs w:val="32"/>
        </w:rPr>
      </w:pPr>
    </w:p>
    <w:p w14:paraId="1E9AE82B">
      <w:pPr>
        <w:adjustRightInd w:val="0"/>
        <w:snapToGrid w:val="0"/>
        <w:spacing w:line="360" w:lineRule="auto"/>
        <w:jc w:val="center"/>
        <w:rPr>
          <w:rFonts w:ascii="方正小标宋简体" w:hAnsi="黑体" w:eastAsia="方正小标宋简体"/>
          <w:sz w:val="32"/>
          <w:szCs w:val="32"/>
        </w:rPr>
      </w:pPr>
      <w:r>
        <w:rPr>
          <w:rFonts w:hint="eastAsia" w:ascii="方正小标宋简体" w:hAnsi="黑体" w:eastAsia="方正小标宋简体"/>
          <w:sz w:val="32"/>
          <w:szCs w:val="32"/>
        </w:rPr>
        <w:t>第二章 安全信息的风险评估与管理</w:t>
      </w:r>
    </w:p>
    <w:p w14:paraId="37C98A65">
      <w:pPr>
        <w:adjustRightInd w:val="0"/>
        <w:snapToGrid w:val="0"/>
        <w:spacing w:line="360" w:lineRule="auto"/>
        <w:jc w:val="center"/>
        <w:rPr>
          <w:rFonts w:ascii="方正小标宋简体" w:hAnsi="黑体" w:eastAsia="方正小标宋简体"/>
          <w:sz w:val="32"/>
          <w:szCs w:val="32"/>
        </w:rPr>
      </w:pPr>
      <w:r>
        <w:rPr>
          <w:rFonts w:hint="eastAsia" w:ascii="方正小标宋简体" w:hAnsi="黑体" w:eastAsia="方正小标宋简体"/>
          <w:sz w:val="32"/>
          <w:szCs w:val="32"/>
        </w:rPr>
        <w:t>第一节  申请人风险评估与管理</w:t>
      </w:r>
    </w:p>
    <w:p w14:paraId="49CF1730">
      <w:pPr>
        <w:adjustRightInd w:val="0"/>
        <w:snapToGrid w:val="0"/>
        <w:spacing w:line="360" w:lineRule="auto"/>
        <w:ind w:firstLine="2409" w:firstLineChars="750"/>
        <w:rPr>
          <w:rFonts w:ascii="黑体" w:hAnsi="黑体" w:eastAsia="黑体"/>
          <w:b/>
          <w:sz w:val="32"/>
          <w:szCs w:val="32"/>
        </w:rPr>
      </w:pPr>
    </w:p>
    <w:p w14:paraId="28B965C1">
      <w:pPr>
        <w:adjustRightInd w:val="0"/>
        <w:snapToGrid w:val="0"/>
        <w:spacing w:line="360" w:lineRule="auto"/>
        <w:ind w:firstLine="480" w:firstLineChars="150"/>
        <w:rPr>
          <w:rFonts w:ascii="仿宋_GB2312" w:hAnsi="仿宋" w:eastAsia="仿宋_GB2312"/>
          <w:sz w:val="32"/>
          <w:szCs w:val="32"/>
        </w:rPr>
      </w:pPr>
      <w:r>
        <w:rPr>
          <w:rFonts w:hint="eastAsia" w:ascii="黑体" w:hAnsi="黑体" w:eastAsia="黑体"/>
          <w:sz w:val="32"/>
          <w:szCs w:val="32"/>
        </w:rPr>
        <w:t>第四条</w:t>
      </w:r>
      <w:r>
        <w:rPr>
          <w:rFonts w:ascii="仿宋" w:hAnsi="仿宋" w:eastAsia="仿宋"/>
          <w:sz w:val="32"/>
          <w:szCs w:val="32"/>
        </w:rPr>
        <w:t xml:space="preserve"> </w:t>
      </w:r>
      <w:r>
        <w:rPr>
          <w:rFonts w:ascii="仿宋_GB2312" w:hAnsi="仿宋" w:eastAsia="仿宋_GB2312"/>
          <w:sz w:val="32"/>
          <w:szCs w:val="32"/>
        </w:rPr>
        <w:t>临床试验期间，申请人应</w:t>
      </w:r>
      <w:r>
        <w:rPr>
          <w:rFonts w:hint="eastAsia" w:ascii="仿宋_GB2312" w:hAnsi="仿宋" w:eastAsia="仿宋_GB2312"/>
          <w:sz w:val="32"/>
          <w:szCs w:val="32"/>
        </w:rPr>
        <w:t>通过药物警戒电子传输系统（</w:t>
      </w:r>
      <w:r>
        <w:rPr>
          <w:rFonts w:ascii="仿宋_GB2312" w:hAnsi="仿宋" w:eastAsia="仿宋_GB2312"/>
          <w:sz w:val="32"/>
          <w:szCs w:val="32"/>
        </w:rPr>
        <w:t>PV系统</w:t>
      </w:r>
      <w:r>
        <w:rPr>
          <w:rFonts w:hint="eastAsia" w:ascii="仿宋_GB2312" w:hAnsi="仿宋" w:eastAsia="仿宋_GB2312"/>
          <w:sz w:val="32"/>
          <w:szCs w:val="32"/>
        </w:rPr>
        <w:t>）及时提交可疑且非预期严重不良反应（</w:t>
      </w:r>
      <w:r>
        <w:rPr>
          <w:rFonts w:ascii="仿宋_GB2312" w:hAnsi="仿宋" w:eastAsia="仿宋_GB2312"/>
          <w:sz w:val="32"/>
          <w:szCs w:val="32"/>
        </w:rPr>
        <w:t>SUSAR</w:t>
      </w:r>
      <w:r>
        <w:rPr>
          <w:rFonts w:hint="eastAsia" w:ascii="仿宋_GB2312" w:hAnsi="仿宋" w:eastAsia="仿宋_GB2312"/>
          <w:sz w:val="32"/>
          <w:szCs w:val="32"/>
        </w:rPr>
        <w:t>）个例报告，通</w:t>
      </w:r>
      <w:r>
        <w:rPr>
          <w:rFonts w:ascii="仿宋_GB2312" w:hAnsi="仿宋" w:eastAsia="仿宋_GB2312"/>
          <w:sz w:val="32"/>
          <w:szCs w:val="32"/>
        </w:rPr>
        <w:t>过药审中心</w:t>
      </w:r>
      <w:r>
        <w:rPr>
          <w:rFonts w:hint="eastAsia" w:ascii="仿宋_GB2312" w:hAnsi="仿宋" w:eastAsia="仿宋_GB2312"/>
          <w:sz w:val="32"/>
          <w:szCs w:val="32"/>
        </w:rPr>
        <w:t>网站按时提交研发期间安全性更新报告（</w:t>
      </w:r>
      <w:r>
        <w:rPr>
          <w:rFonts w:ascii="仿宋_GB2312" w:hAnsi="仿宋" w:eastAsia="仿宋_GB2312"/>
          <w:sz w:val="32"/>
          <w:szCs w:val="32"/>
        </w:rPr>
        <w:t>DSUR）</w:t>
      </w:r>
      <w:r>
        <w:rPr>
          <w:rFonts w:hint="eastAsia" w:ascii="仿宋_GB2312" w:hAnsi="仿宋" w:eastAsia="仿宋_GB2312"/>
          <w:sz w:val="32"/>
          <w:szCs w:val="32"/>
        </w:rPr>
        <w:t>、其它潜在的严重安全性风险信息报告。</w:t>
      </w:r>
      <w:r>
        <w:rPr>
          <w:rFonts w:ascii="仿宋_GB2312" w:hAnsi="仿宋" w:eastAsia="仿宋_GB2312"/>
          <w:sz w:val="32"/>
          <w:szCs w:val="32"/>
        </w:rPr>
        <w:t xml:space="preserve"> </w:t>
      </w:r>
    </w:p>
    <w:p w14:paraId="7362B829">
      <w:pPr>
        <w:adjustRightInd w:val="0"/>
        <w:snapToGrid w:val="0"/>
        <w:spacing w:line="360" w:lineRule="auto"/>
        <w:ind w:firstLine="640" w:firstLineChars="200"/>
        <w:rPr>
          <w:rFonts w:ascii="仿宋_GB2312" w:hAnsi="仿宋" w:eastAsia="仿宋_GB2312"/>
          <w:sz w:val="32"/>
          <w:szCs w:val="32"/>
        </w:rPr>
      </w:pPr>
      <w:r>
        <w:rPr>
          <w:rFonts w:ascii="仿宋_GB2312" w:hAnsi="仿宋" w:eastAsia="仿宋_GB2312"/>
          <w:sz w:val="32"/>
          <w:szCs w:val="32"/>
        </w:rPr>
        <w:t>SUSAR个例报告</w:t>
      </w:r>
      <w:r>
        <w:rPr>
          <w:rFonts w:hint="eastAsia" w:ascii="仿宋_GB2312" w:hAnsi="仿宋" w:eastAsia="仿宋_GB2312"/>
          <w:sz w:val="32"/>
          <w:szCs w:val="32"/>
        </w:rPr>
        <w:t>、其它潜在的严重安全性风险信息报告相关</w:t>
      </w:r>
      <w:r>
        <w:rPr>
          <w:rFonts w:ascii="仿宋_GB2312" w:hAnsi="仿宋" w:eastAsia="仿宋_GB2312"/>
          <w:sz w:val="32"/>
          <w:szCs w:val="32"/>
        </w:rPr>
        <w:t>要求</w:t>
      </w:r>
      <w:r>
        <w:rPr>
          <w:rFonts w:hint="eastAsia" w:ascii="仿宋_GB2312" w:hAnsi="仿宋" w:eastAsia="仿宋_GB2312"/>
          <w:sz w:val="32"/>
          <w:szCs w:val="32"/>
        </w:rPr>
        <w:t>按</w:t>
      </w:r>
      <w:r>
        <w:rPr>
          <w:rFonts w:ascii="仿宋_GB2312" w:hAnsi="仿宋" w:eastAsia="仿宋_GB2312"/>
          <w:sz w:val="32"/>
          <w:szCs w:val="32"/>
        </w:rPr>
        <w:t>照</w:t>
      </w:r>
      <w:r>
        <w:rPr>
          <w:rFonts w:hint="eastAsia" w:ascii="仿宋_GB2312" w:hAnsi="仿宋" w:eastAsia="仿宋_GB2312"/>
          <w:sz w:val="32"/>
          <w:szCs w:val="32"/>
        </w:rPr>
        <w:t>药审中心发布的《药物临床试验期间安全性数据快速报告标准和程序》执行。</w:t>
      </w:r>
    </w:p>
    <w:p w14:paraId="738A80C7">
      <w:pPr>
        <w:adjustRightInd w:val="0"/>
        <w:snapToGrid w:val="0"/>
        <w:spacing w:line="360" w:lineRule="auto"/>
        <w:ind w:firstLine="640" w:firstLineChars="200"/>
        <w:rPr>
          <w:rFonts w:ascii="仿宋_GB2312" w:hAnsi="仿宋" w:eastAsia="仿宋_GB2312"/>
          <w:sz w:val="32"/>
          <w:szCs w:val="32"/>
        </w:rPr>
      </w:pPr>
      <w:r>
        <w:rPr>
          <w:rFonts w:ascii="仿宋_GB2312" w:hAnsi="仿宋" w:eastAsia="仿宋_GB2312"/>
          <w:sz w:val="32"/>
          <w:szCs w:val="32"/>
        </w:rPr>
        <w:t>DSUR相关要求</w:t>
      </w:r>
      <w:r>
        <w:rPr>
          <w:rFonts w:hint="eastAsia" w:ascii="仿宋_GB2312" w:hAnsi="仿宋" w:eastAsia="仿宋_GB2312"/>
          <w:sz w:val="32"/>
          <w:szCs w:val="32"/>
        </w:rPr>
        <w:t>按</w:t>
      </w:r>
      <w:r>
        <w:rPr>
          <w:rFonts w:ascii="仿宋_GB2312" w:hAnsi="仿宋" w:eastAsia="仿宋_GB2312"/>
          <w:sz w:val="32"/>
          <w:szCs w:val="32"/>
        </w:rPr>
        <w:t>照</w:t>
      </w:r>
      <w:r>
        <w:rPr>
          <w:rFonts w:hint="eastAsia" w:ascii="仿宋_GB2312" w:hAnsi="仿宋" w:eastAsia="仿宋_GB2312"/>
          <w:sz w:val="32"/>
          <w:szCs w:val="32"/>
        </w:rPr>
        <w:t>药审中心发布的《研发期间</w:t>
      </w:r>
      <w:r>
        <w:rPr>
          <w:rFonts w:ascii="仿宋_GB2312" w:hAnsi="仿宋" w:eastAsia="仿宋_GB2312"/>
          <w:sz w:val="32"/>
          <w:szCs w:val="32"/>
        </w:rPr>
        <w:t>安全性更新报告</w:t>
      </w:r>
      <w:r>
        <w:rPr>
          <w:rFonts w:hint="eastAsia" w:ascii="仿宋_GB2312" w:hAnsi="仿宋" w:eastAsia="仿宋_GB2312"/>
          <w:sz w:val="32"/>
          <w:szCs w:val="32"/>
        </w:rPr>
        <w:t>管理规范（试行）》执行。</w:t>
      </w:r>
    </w:p>
    <w:p w14:paraId="032281B9">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临床</w:t>
      </w:r>
      <w:r>
        <w:rPr>
          <w:rFonts w:ascii="仿宋_GB2312" w:hAnsi="仿宋" w:eastAsia="仿宋_GB2312"/>
          <w:sz w:val="32"/>
          <w:szCs w:val="32"/>
        </w:rPr>
        <w:t>试验期间</w:t>
      </w:r>
      <w:r>
        <w:rPr>
          <w:rFonts w:hint="eastAsia" w:ascii="仿宋_GB2312" w:hAnsi="仿宋" w:eastAsia="仿宋_GB2312"/>
          <w:sz w:val="32"/>
          <w:szCs w:val="32"/>
        </w:rPr>
        <w:t>发生</w:t>
      </w:r>
      <w:r>
        <w:rPr>
          <w:rFonts w:ascii="仿宋_GB2312" w:hAnsi="仿宋" w:eastAsia="仿宋_GB2312"/>
          <w:sz w:val="32"/>
          <w:szCs w:val="32"/>
        </w:rPr>
        <w:t>临床试验方案变更</w:t>
      </w:r>
      <w:r>
        <w:rPr>
          <w:rFonts w:hint="eastAsia" w:ascii="仿宋_GB2312" w:hAnsi="仿宋" w:eastAsia="仿宋_GB2312"/>
          <w:sz w:val="32"/>
          <w:szCs w:val="32"/>
        </w:rPr>
        <w:t>、</w:t>
      </w:r>
      <w:r>
        <w:rPr>
          <w:rFonts w:ascii="仿宋_GB2312" w:hAnsi="仿宋" w:eastAsia="仿宋_GB2312"/>
          <w:sz w:val="32"/>
          <w:szCs w:val="32"/>
        </w:rPr>
        <w:t>非临床或者药学</w:t>
      </w:r>
      <w:r>
        <w:rPr>
          <w:rFonts w:hint="eastAsia" w:ascii="仿宋_GB2312" w:hAnsi="仿宋" w:eastAsia="仿宋_GB2312"/>
          <w:sz w:val="32"/>
          <w:szCs w:val="32"/>
        </w:rPr>
        <w:t>的</w:t>
      </w:r>
      <w:r>
        <w:rPr>
          <w:rFonts w:ascii="仿宋_GB2312" w:hAnsi="仿宋" w:eastAsia="仿宋_GB2312"/>
          <w:sz w:val="32"/>
          <w:szCs w:val="32"/>
        </w:rPr>
        <w:t>变化或者</w:t>
      </w:r>
      <w:r>
        <w:rPr>
          <w:rFonts w:hint="eastAsia" w:ascii="仿宋_GB2312" w:hAnsi="仿宋" w:eastAsia="仿宋_GB2312"/>
          <w:sz w:val="32"/>
          <w:szCs w:val="32"/>
        </w:rPr>
        <w:t>有新发现的，</w:t>
      </w:r>
      <w:r>
        <w:rPr>
          <w:rFonts w:ascii="仿宋_GB2312" w:hAnsi="仿宋" w:eastAsia="仿宋_GB2312"/>
          <w:sz w:val="32"/>
          <w:szCs w:val="32"/>
        </w:rPr>
        <w:t>申请人</w:t>
      </w:r>
      <w:r>
        <w:rPr>
          <w:rFonts w:hint="eastAsia" w:ascii="仿宋_GB2312" w:hAnsi="仿宋" w:eastAsia="仿宋_GB2312"/>
          <w:sz w:val="32"/>
          <w:szCs w:val="32"/>
        </w:rPr>
        <w:t>应</w:t>
      </w:r>
      <w:r>
        <w:rPr>
          <w:rFonts w:ascii="仿宋_GB2312" w:hAnsi="仿宋" w:eastAsia="仿宋_GB2312"/>
          <w:sz w:val="32"/>
          <w:szCs w:val="32"/>
        </w:rPr>
        <w:t>充分评估对</w:t>
      </w:r>
      <w:r>
        <w:rPr>
          <w:rFonts w:hint="eastAsia" w:ascii="仿宋_GB2312" w:hAnsi="仿宋" w:eastAsia="仿宋_GB2312"/>
          <w:sz w:val="32"/>
          <w:szCs w:val="32"/>
        </w:rPr>
        <w:t>受试者</w:t>
      </w:r>
      <w:r>
        <w:rPr>
          <w:rFonts w:ascii="仿宋_GB2312" w:hAnsi="仿宋" w:eastAsia="仿宋_GB2312"/>
          <w:sz w:val="32"/>
          <w:szCs w:val="32"/>
        </w:rPr>
        <w:t>安全的影响。</w:t>
      </w:r>
      <w:r>
        <w:rPr>
          <w:rFonts w:hint="eastAsia" w:ascii="仿宋_GB2312" w:hAnsi="仿宋" w:eastAsia="仿宋_GB2312"/>
          <w:sz w:val="32"/>
          <w:szCs w:val="32"/>
        </w:rPr>
        <w:t>评估认为</w:t>
      </w:r>
      <w:r>
        <w:rPr>
          <w:rFonts w:ascii="仿宋_GB2312" w:hAnsi="仿宋" w:eastAsia="仿宋_GB2312"/>
          <w:sz w:val="32"/>
          <w:szCs w:val="32"/>
        </w:rPr>
        <w:t>不影响受试者安全的，应在</w:t>
      </w:r>
      <w:r>
        <w:rPr>
          <w:rFonts w:hint="eastAsia" w:ascii="仿宋_GB2312" w:hAnsi="仿宋" w:eastAsia="仿宋_GB2312"/>
          <w:sz w:val="32"/>
          <w:szCs w:val="32"/>
        </w:rPr>
        <w:t>DSUR中</w:t>
      </w:r>
      <w:r>
        <w:rPr>
          <w:rFonts w:ascii="仿宋_GB2312" w:hAnsi="仿宋" w:eastAsia="仿宋_GB2312"/>
          <w:sz w:val="32"/>
          <w:szCs w:val="32"/>
        </w:rPr>
        <w:t>报告；</w:t>
      </w:r>
      <w:r>
        <w:rPr>
          <w:rFonts w:hint="eastAsia" w:ascii="仿宋_GB2312" w:hAnsi="仿宋" w:eastAsia="仿宋_GB2312"/>
          <w:sz w:val="32"/>
          <w:szCs w:val="32"/>
        </w:rPr>
        <w:t>如果可能增加</w:t>
      </w:r>
      <w:r>
        <w:rPr>
          <w:rFonts w:ascii="仿宋_GB2312" w:hAnsi="仿宋" w:eastAsia="仿宋_GB2312"/>
          <w:sz w:val="32"/>
          <w:szCs w:val="32"/>
        </w:rPr>
        <w:t>受试者安全性风险的，应当提出补充申请</w:t>
      </w:r>
      <w:r>
        <w:rPr>
          <w:rFonts w:hint="eastAsia" w:ascii="仿宋_GB2312" w:hAnsi="仿宋" w:eastAsia="仿宋_GB2312"/>
          <w:sz w:val="32"/>
          <w:szCs w:val="32"/>
        </w:rPr>
        <w:t>。</w:t>
      </w:r>
    </w:p>
    <w:p w14:paraId="5DD73BD2">
      <w:pPr>
        <w:pStyle w:val="23"/>
        <w:adjustRightInd w:val="0"/>
        <w:snapToGrid w:val="0"/>
        <w:spacing w:line="360" w:lineRule="auto"/>
        <w:ind w:firstLine="640"/>
        <w:rPr>
          <w:rFonts w:ascii="黑体" w:hAnsi="黑体" w:eastAsia="黑体"/>
          <w:sz w:val="32"/>
          <w:szCs w:val="32"/>
        </w:rPr>
      </w:pPr>
      <w:r>
        <w:rPr>
          <w:rFonts w:hint="eastAsia" w:ascii="黑体" w:hAnsi="黑体" w:eastAsia="黑体"/>
          <w:sz w:val="32"/>
          <w:szCs w:val="32"/>
        </w:rPr>
        <w:t>第五条</w:t>
      </w:r>
      <w:r>
        <w:rPr>
          <w:rFonts w:ascii="仿宋" w:hAnsi="仿宋" w:eastAsia="仿宋"/>
          <w:b/>
          <w:sz w:val="32"/>
          <w:szCs w:val="32"/>
        </w:rPr>
        <w:t xml:space="preserve"> </w:t>
      </w:r>
      <w:r>
        <w:rPr>
          <w:rFonts w:hint="eastAsia" w:ascii="仿宋_GB2312" w:hAnsi="仿宋" w:eastAsia="仿宋_GB2312"/>
          <w:sz w:val="32"/>
          <w:szCs w:val="32"/>
        </w:rPr>
        <w:t>药物</w:t>
      </w:r>
      <w:r>
        <w:rPr>
          <w:rFonts w:ascii="仿宋_GB2312" w:hAnsi="仿宋" w:eastAsia="仿宋_GB2312"/>
          <w:sz w:val="32"/>
          <w:szCs w:val="32"/>
        </w:rPr>
        <w:t>临床试验期间</w:t>
      </w:r>
      <w:r>
        <w:rPr>
          <w:rFonts w:hint="eastAsia" w:ascii="仿宋_GB2312" w:hAnsi="仿宋" w:eastAsia="仿宋_GB2312"/>
          <w:sz w:val="32"/>
          <w:szCs w:val="32"/>
        </w:rPr>
        <w:t>，</w:t>
      </w:r>
      <w:r>
        <w:rPr>
          <w:rFonts w:ascii="仿宋_GB2312" w:hAnsi="仿宋" w:eastAsia="仿宋_GB2312"/>
          <w:sz w:val="32"/>
          <w:szCs w:val="32"/>
        </w:rPr>
        <w:t>申请人</w:t>
      </w:r>
      <w:r>
        <w:rPr>
          <w:rFonts w:hint="eastAsia" w:ascii="仿宋_GB2312" w:hAnsi="仿宋" w:eastAsia="仿宋_GB2312"/>
          <w:sz w:val="32"/>
          <w:szCs w:val="32"/>
        </w:rPr>
        <w:t>应</w:t>
      </w:r>
      <w:r>
        <w:rPr>
          <w:rFonts w:ascii="仿宋_GB2312" w:hAnsi="仿宋" w:eastAsia="仿宋_GB2312"/>
          <w:sz w:val="32"/>
          <w:szCs w:val="32"/>
        </w:rPr>
        <w:t>认真</w:t>
      </w:r>
      <w:r>
        <w:rPr>
          <w:rFonts w:hint="eastAsia" w:ascii="仿宋_GB2312" w:hAnsi="仿宋" w:eastAsia="仿宋_GB2312"/>
          <w:sz w:val="32"/>
          <w:szCs w:val="32"/>
        </w:rPr>
        <w:t>履行药物临床</w:t>
      </w:r>
      <w:r>
        <w:rPr>
          <w:rFonts w:ascii="仿宋_GB2312" w:hAnsi="仿宋" w:eastAsia="仿宋_GB2312"/>
          <w:sz w:val="32"/>
          <w:szCs w:val="32"/>
        </w:rPr>
        <w:t>试验</w:t>
      </w:r>
      <w:r>
        <w:rPr>
          <w:rFonts w:hint="eastAsia" w:ascii="仿宋_GB2312" w:hAnsi="仿宋" w:eastAsia="仿宋_GB2312"/>
          <w:sz w:val="32"/>
          <w:szCs w:val="32"/>
        </w:rPr>
        <w:t>安全性风险</w:t>
      </w:r>
      <w:r>
        <w:rPr>
          <w:rFonts w:ascii="仿宋_GB2312" w:hAnsi="仿宋" w:eastAsia="仿宋_GB2312"/>
          <w:sz w:val="32"/>
          <w:szCs w:val="32"/>
        </w:rPr>
        <w:t>管理主体责任，</w:t>
      </w:r>
      <w:r>
        <w:rPr>
          <w:rFonts w:hint="eastAsia" w:ascii="仿宋_GB2312" w:hAnsi="仿宋" w:eastAsia="仿宋_GB2312"/>
          <w:sz w:val="32"/>
          <w:szCs w:val="32"/>
        </w:rPr>
        <w:t>对</w:t>
      </w:r>
      <w:r>
        <w:rPr>
          <w:rFonts w:ascii="仿宋_GB2312" w:hAnsi="仿宋" w:eastAsia="仿宋_GB2312"/>
          <w:sz w:val="32"/>
          <w:szCs w:val="32"/>
        </w:rPr>
        <w:t>安全信息</w:t>
      </w:r>
      <w:r>
        <w:rPr>
          <w:rFonts w:hint="eastAsia" w:ascii="仿宋_GB2312" w:hAnsi="仿宋" w:eastAsia="仿宋_GB2312"/>
          <w:sz w:val="32"/>
          <w:szCs w:val="32"/>
        </w:rPr>
        <w:t>开展风险</w:t>
      </w:r>
      <w:r>
        <w:rPr>
          <w:rFonts w:ascii="仿宋_GB2312" w:hAnsi="仿宋" w:eastAsia="仿宋_GB2312"/>
          <w:sz w:val="32"/>
          <w:szCs w:val="32"/>
        </w:rPr>
        <w:t>监测、识别、</w:t>
      </w:r>
      <w:r>
        <w:rPr>
          <w:rFonts w:hint="eastAsia" w:ascii="仿宋_GB2312" w:hAnsi="仿宋" w:eastAsia="仿宋_GB2312"/>
          <w:sz w:val="32"/>
          <w:szCs w:val="32"/>
        </w:rPr>
        <w:t>评估</w:t>
      </w:r>
      <w:r>
        <w:rPr>
          <w:rFonts w:ascii="仿宋_GB2312" w:hAnsi="仿宋" w:eastAsia="仿宋_GB2312"/>
          <w:sz w:val="32"/>
          <w:szCs w:val="32"/>
        </w:rPr>
        <w:t>和控制</w:t>
      </w:r>
      <w:r>
        <w:rPr>
          <w:rFonts w:hint="eastAsia" w:ascii="仿宋_GB2312" w:hAnsi="仿宋" w:eastAsia="仿宋_GB2312"/>
          <w:sz w:val="32"/>
          <w:szCs w:val="32"/>
        </w:rPr>
        <w:t>，及时</w:t>
      </w:r>
      <w:r>
        <w:rPr>
          <w:rFonts w:ascii="仿宋_GB2312" w:hAnsi="仿宋" w:eastAsia="仿宋_GB2312"/>
          <w:sz w:val="32"/>
          <w:szCs w:val="32"/>
        </w:rPr>
        <w:t>发现存在</w:t>
      </w:r>
      <w:r>
        <w:rPr>
          <w:rFonts w:hint="eastAsia" w:ascii="仿宋_GB2312" w:hAnsi="仿宋" w:eastAsia="仿宋_GB2312"/>
          <w:sz w:val="32"/>
          <w:szCs w:val="32"/>
        </w:rPr>
        <w:t>的安全性</w:t>
      </w:r>
      <w:r>
        <w:rPr>
          <w:rFonts w:ascii="仿宋_GB2312" w:hAnsi="仿宋" w:eastAsia="仿宋_GB2312"/>
          <w:sz w:val="32"/>
          <w:szCs w:val="32"/>
        </w:rPr>
        <w:t>问题或者其它风险，</w:t>
      </w:r>
      <w:r>
        <w:rPr>
          <w:rFonts w:hint="eastAsia" w:ascii="仿宋_GB2312" w:hAnsi="仿宋" w:eastAsia="仿宋_GB2312"/>
          <w:sz w:val="32"/>
          <w:szCs w:val="32"/>
        </w:rPr>
        <w:t>并</w:t>
      </w:r>
      <w:r>
        <w:rPr>
          <w:rFonts w:ascii="仿宋_GB2312" w:hAnsi="仿宋" w:eastAsia="仿宋_GB2312"/>
          <w:sz w:val="32"/>
          <w:szCs w:val="32"/>
        </w:rPr>
        <w:t>及时</w:t>
      </w:r>
      <w:r>
        <w:rPr>
          <w:rFonts w:hint="eastAsia" w:ascii="仿宋_GB2312" w:hAnsi="仿宋" w:eastAsia="仿宋_GB2312"/>
          <w:sz w:val="32"/>
          <w:szCs w:val="32"/>
        </w:rPr>
        <w:t>采取风险</w:t>
      </w:r>
      <w:r>
        <w:rPr>
          <w:rFonts w:ascii="仿宋_GB2312" w:hAnsi="仿宋" w:eastAsia="仿宋_GB2312"/>
          <w:sz w:val="32"/>
          <w:szCs w:val="32"/>
        </w:rPr>
        <w:t>控制</w:t>
      </w:r>
      <w:r>
        <w:rPr>
          <w:rFonts w:hint="eastAsia" w:ascii="仿宋_GB2312" w:hAnsi="仿宋" w:eastAsia="仿宋_GB2312"/>
          <w:sz w:val="32"/>
          <w:szCs w:val="32"/>
        </w:rPr>
        <w:t>措施及</w:t>
      </w:r>
      <w:r>
        <w:rPr>
          <w:rFonts w:ascii="仿宋_GB2312" w:hAnsi="仿宋" w:eastAsia="仿宋_GB2312"/>
          <w:sz w:val="32"/>
          <w:szCs w:val="32"/>
        </w:rPr>
        <w:t>风险最小化措施，</w:t>
      </w:r>
      <w:r>
        <w:rPr>
          <w:rFonts w:hint="eastAsia" w:ascii="仿宋_GB2312" w:hAnsi="仿宋" w:eastAsia="仿宋_GB2312"/>
          <w:sz w:val="32"/>
          <w:szCs w:val="32"/>
        </w:rPr>
        <w:t>包括一般风险管理</w:t>
      </w:r>
      <w:r>
        <w:rPr>
          <w:rFonts w:ascii="仿宋_GB2312" w:hAnsi="仿宋" w:eastAsia="仿宋_GB2312"/>
          <w:sz w:val="32"/>
          <w:szCs w:val="32"/>
        </w:rPr>
        <w:t>措施（</w:t>
      </w:r>
      <w:r>
        <w:rPr>
          <w:rFonts w:hint="eastAsia" w:ascii="仿宋_GB2312" w:hAnsi="仿宋" w:eastAsia="仿宋_GB2312"/>
          <w:sz w:val="32"/>
          <w:szCs w:val="32"/>
        </w:rPr>
        <w:t>如修改临床试验方案等）、主动暂停或者终止临床试验</w:t>
      </w:r>
      <w:r>
        <w:rPr>
          <w:rFonts w:ascii="黑体" w:hAnsi="黑体" w:eastAsia="黑体"/>
          <w:sz w:val="32"/>
          <w:szCs w:val="32"/>
        </w:rPr>
        <w:t>。</w:t>
      </w:r>
    </w:p>
    <w:p w14:paraId="251EC82D">
      <w:pPr>
        <w:adjustRightInd w:val="0"/>
        <w:snapToGrid w:val="0"/>
        <w:spacing w:line="360" w:lineRule="auto"/>
        <w:ind w:firstLine="646" w:firstLineChars="202"/>
        <w:rPr>
          <w:rFonts w:ascii="仿宋" w:hAnsi="仿宋" w:eastAsia="仿宋"/>
          <w:sz w:val="32"/>
          <w:szCs w:val="32"/>
        </w:rPr>
      </w:pPr>
      <w:r>
        <w:rPr>
          <w:rFonts w:hint="eastAsia" w:ascii="黑体" w:hAnsi="黑体" w:eastAsia="黑体"/>
          <w:sz w:val="32"/>
          <w:szCs w:val="32"/>
        </w:rPr>
        <w:t>第六条</w:t>
      </w:r>
      <w:r>
        <w:rPr>
          <w:rFonts w:hint="eastAsia" w:ascii="仿宋" w:hAnsi="仿宋" w:eastAsia="仿宋"/>
          <w:b/>
          <w:sz w:val="32"/>
          <w:szCs w:val="32"/>
        </w:rPr>
        <w:t xml:space="preserve"> </w:t>
      </w:r>
      <w:r>
        <w:rPr>
          <w:rFonts w:hint="eastAsia" w:ascii="仿宋_GB2312" w:hAnsi="仿宋" w:eastAsia="仿宋_GB2312"/>
          <w:sz w:val="32"/>
          <w:szCs w:val="32"/>
        </w:rPr>
        <w:t>申请人对</w:t>
      </w:r>
      <w:r>
        <w:rPr>
          <w:rFonts w:ascii="仿宋_GB2312" w:hAnsi="仿宋" w:eastAsia="仿宋_GB2312"/>
          <w:sz w:val="32"/>
          <w:szCs w:val="32"/>
        </w:rPr>
        <w:t>安全信息</w:t>
      </w:r>
      <w:r>
        <w:rPr>
          <w:rFonts w:hint="eastAsia" w:ascii="仿宋_GB2312" w:hAnsi="仿宋" w:eastAsia="仿宋_GB2312"/>
          <w:sz w:val="32"/>
          <w:szCs w:val="32"/>
        </w:rPr>
        <w:t>评估认为临床</w:t>
      </w:r>
      <w:r>
        <w:rPr>
          <w:rFonts w:ascii="仿宋_GB2312" w:hAnsi="仿宋" w:eastAsia="仿宋_GB2312"/>
          <w:sz w:val="32"/>
          <w:szCs w:val="32"/>
        </w:rPr>
        <w:t>试验存在一定</w:t>
      </w:r>
      <w:r>
        <w:rPr>
          <w:rFonts w:hint="eastAsia" w:ascii="仿宋_GB2312" w:hAnsi="仿宋" w:eastAsia="仿宋_GB2312"/>
          <w:sz w:val="32"/>
          <w:szCs w:val="32"/>
        </w:rPr>
        <w:t>的</w:t>
      </w:r>
      <w:r>
        <w:rPr>
          <w:rFonts w:ascii="仿宋_GB2312" w:hAnsi="仿宋" w:eastAsia="仿宋_GB2312"/>
          <w:sz w:val="32"/>
          <w:szCs w:val="32"/>
        </w:rPr>
        <w:t>安全性风险的，</w:t>
      </w:r>
      <w:r>
        <w:rPr>
          <w:rFonts w:hint="eastAsia" w:ascii="仿宋_GB2312" w:hAnsi="仿宋" w:eastAsia="仿宋_GB2312"/>
          <w:sz w:val="32"/>
          <w:szCs w:val="32"/>
        </w:rPr>
        <w:t>应采取一般</w:t>
      </w:r>
      <w:r>
        <w:rPr>
          <w:rFonts w:ascii="仿宋_GB2312" w:hAnsi="仿宋" w:eastAsia="仿宋_GB2312"/>
          <w:sz w:val="32"/>
          <w:szCs w:val="32"/>
        </w:rPr>
        <w:t>的风险控制措施，如</w:t>
      </w:r>
      <w:r>
        <w:rPr>
          <w:rFonts w:hint="eastAsia" w:ascii="仿宋_GB2312" w:hAnsi="仿宋" w:eastAsia="仿宋_GB2312"/>
          <w:sz w:val="32"/>
          <w:szCs w:val="32"/>
        </w:rPr>
        <w:t>修改临床试验方案、修改研究者手册、修改知情同意书等。</w:t>
      </w:r>
    </w:p>
    <w:p w14:paraId="28F22B82">
      <w:pPr>
        <w:adjustRightInd w:val="0"/>
        <w:snapToGrid w:val="0"/>
        <w:spacing w:line="360" w:lineRule="auto"/>
        <w:ind w:firstLine="646" w:firstLineChars="202"/>
        <w:rPr>
          <w:rFonts w:ascii="仿宋" w:hAnsi="仿宋" w:eastAsia="仿宋"/>
          <w:sz w:val="32"/>
          <w:szCs w:val="32"/>
        </w:rPr>
      </w:pPr>
      <w:r>
        <w:rPr>
          <w:rFonts w:hint="eastAsia" w:ascii="黑体" w:hAnsi="黑体" w:eastAsia="黑体"/>
          <w:sz w:val="32"/>
          <w:szCs w:val="32"/>
        </w:rPr>
        <w:t>第七</w:t>
      </w:r>
      <w:r>
        <w:rPr>
          <w:rFonts w:ascii="黑体" w:hAnsi="黑体" w:eastAsia="黑体"/>
          <w:sz w:val="32"/>
          <w:szCs w:val="32"/>
        </w:rPr>
        <w:t>条</w:t>
      </w:r>
      <w:r>
        <w:rPr>
          <w:rFonts w:hint="eastAsia" w:ascii="仿宋" w:hAnsi="仿宋" w:eastAsia="仿宋"/>
          <w:b/>
          <w:sz w:val="32"/>
          <w:szCs w:val="32"/>
        </w:rPr>
        <w:t xml:space="preserve"> </w:t>
      </w:r>
      <w:r>
        <w:rPr>
          <w:rFonts w:hint="eastAsia" w:ascii="仿宋_GB2312" w:hAnsi="仿宋" w:eastAsia="仿宋_GB2312"/>
          <w:sz w:val="32"/>
          <w:szCs w:val="32"/>
        </w:rPr>
        <w:t>申请人评估认为临床试验存在较大的安全性风险的，应主动暂停临床试验。因</w:t>
      </w:r>
      <w:r>
        <w:rPr>
          <w:rFonts w:ascii="仿宋_GB2312" w:hAnsi="仿宋" w:eastAsia="仿宋_GB2312"/>
          <w:sz w:val="32"/>
          <w:szCs w:val="32"/>
        </w:rPr>
        <w:t>安全</w:t>
      </w:r>
      <w:r>
        <w:rPr>
          <w:rFonts w:hint="eastAsia" w:ascii="仿宋_GB2312" w:hAnsi="仿宋" w:eastAsia="仿宋_GB2312"/>
          <w:sz w:val="32"/>
          <w:szCs w:val="32"/>
        </w:rPr>
        <w:t>风险</w:t>
      </w:r>
      <w:r>
        <w:rPr>
          <w:rFonts w:ascii="仿宋_GB2312" w:hAnsi="仿宋" w:eastAsia="仿宋_GB2312"/>
          <w:sz w:val="32"/>
          <w:szCs w:val="32"/>
        </w:rPr>
        <w:t>需暂停</w:t>
      </w:r>
      <w:r>
        <w:rPr>
          <w:rFonts w:hint="eastAsia" w:ascii="仿宋_GB2312" w:hAnsi="仿宋" w:eastAsia="仿宋_GB2312"/>
          <w:sz w:val="32"/>
          <w:szCs w:val="32"/>
        </w:rPr>
        <w:t>临床</w:t>
      </w:r>
      <w:r>
        <w:rPr>
          <w:rFonts w:ascii="仿宋_GB2312" w:hAnsi="仿宋" w:eastAsia="仿宋_GB2312"/>
          <w:sz w:val="32"/>
          <w:szCs w:val="32"/>
        </w:rPr>
        <w:t>试验的</w:t>
      </w:r>
      <w:r>
        <w:rPr>
          <w:rFonts w:hint="eastAsia" w:ascii="仿宋_GB2312" w:hAnsi="仿宋" w:eastAsia="仿宋_GB2312"/>
          <w:sz w:val="32"/>
          <w:szCs w:val="32"/>
        </w:rPr>
        <w:t>参考标准和</w:t>
      </w:r>
      <w:r>
        <w:rPr>
          <w:rFonts w:ascii="仿宋_GB2312" w:hAnsi="仿宋" w:eastAsia="仿宋_GB2312"/>
          <w:sz w:val="32"/>
          <w:szCs w:val="32"/>
        </w:rPr>
        <w:t>条件</w:t>
      </w:r>
      <w:r>
        <w:rPr>
          <w:rFonts w:hint="eastAsia" w:ascii="仿宋_GB2312" w:hAnsi="仿宋" w:eastAsia="仿宋_GB2312"/>
          <w:sz w:val="32"/>
          <w:szCs w:val="32"/>
        </w:rPr>
        <w:t>参</w:t>
      </w:r>
      <w:r>
        <w:rPr>
          <w:rFonts w:ascii="仿宋_GB2312" w:hAnsi="仿宋" w:eastAsia="仿宋_GB2312"/>
          <w:sz w:val="32"/>
          <w:szCs w:val="32"/>
        </w:rPr>
        <w:t>见附件1</w:t>
      </w:r>
      <w:r>
        <w:rPr>
          <w:rFonts w:hint="eastAsia" w:ascii="仿宋_GB2312" w:hAnsi="仿宋" w:eastAsia="仿宋_GB2312"/>
          <w:sz w:val="32"/>
          <w:szCs w:val="32"/>
        </w:rPr>
        <w:t>。</w:t>
      </w:r>
    </w:p>
    <w:p w14:paraId="6D7BE6CD">
      <w:pPr>
        <w:adjustRightInd w:val="0"/>
        <w:snapToGrid w:val="0"/>
        <w:spacing w:line="360" w:lineRule="auto"/>
        <w:ind w:firstLine="646" w:firstLineChars="202"/>
        <w:rPr>
          <w:rFonts w:ascii="仿宋" w:hAnsi="仿宋" w:eastAsia="仿宋"/>
          <w:sz w:val="32"/>
          <w:szCs w:val="32"/>
        </w:rPr>
      </w:pPr>
      <w:r>
        <w:rPr>
          <w:rFonts w:hint="eastAsia" w:ascii="黑体" w:hAnsi="黑体" w:eastAsia="黑体"/>
          <w:sz w:val="32"/>
          <w:szCs w:val="32"/>
        </w:rPr>
        <w:t>第八条</w:t>
      </w:r>
      <w:r>
        <w:rPr>
          <w:rFonts w:hint="eastAsia" w:ascii="仿宋" w:hAnsi="仿宋" w:eastAsia="仿宋"/>
          <w:b/>
          <w:sz w:val="32"/>
          <w:szCs w:val="32"/>
        </w:rPr>
        <w:t xml:space="preserve"> </w:t>
      </w:r>
      <w:r>
        <w:rPr>
          <w:rFonts w:hint="eastAsia" w:ascii="仿宋_GB2312" w:hAnsi="仿宋" w:eastAsia="仿宋_GB2312"/>
          <w:sz w:val="32"/>
          <w:szCs w:val="32"/>
        </w:rPr>
        <w:t>申请人</w:t>
      </w:r>
      <w:r>
        <w:rPr>
          <w:rFonts w:ascii="仿宋_GB2312" w:hAnsi="仿宋" w:eastAsia="仿宋_GB2312"/>
          <w:sz w:val="32"/>
          <w:szCs w:val="32"/>
        </w:rPr>
        <w:t>评估</w:t>
      </w:r>
      <w:r>
        <w:rPr>
          <w:rFonts w:hint="eastAsia" w:ascii="仿宋_GB2312" w:hAnsi="仿宋" w:eastAsia="仿宋_GB2312"/>
          <w:sz w:val="32"/>
          <w:szCs w:val="32"/>
        </w:rPr>
        <w:t>认为临床试验存在重大</w:t>
      </w:r>
      <w:r>
        <w:rPr>
          <w:rFonts w:ascii="仿宋_GB2312" w:hAnsi="仿宋" w:eastAsia="仿宋_GB2312"/>
          <w:sz w:val="32"/>
          <w:szCs w:val="32"/>
        </w:rPr>
        <w:t>的安全性风险的，</w:t>
      </w:r>
      <w:r>
        <w:rPr>
          <w:rFonts w:hint="eastAsia" w:ascii="仿宋_GB2312" w:hAnsi="仿宋" w:eastAsia="仿宋_GB2312"/>
          <w:sz w:val="32"/>
          <w:szCs w:val="32"/>
        </w:rPr>
        <w:t>应主动终止临床试验。因</w:t>
      </w:r>
      <w:r>
        <w:rPr>
          <w:rFonts w:ascii="仿宋_GB2312" w:hAnsi="仿宋" w:eastAsia="仿宋_GB2312"/>
          <w:sz w:val="32"/>
          <w:szCs w:val="32"/>
        </w:rPr>
        <w:t>安全</w:t>
      </w:r>
      <w:r>
        <w:rPr>
          <w:rFonts w:hint="eastAsia" w:ascii="仿宋_GB2312" w:hAnsi="仿宋" w:eastAsia="仿宋_GB2312"/>
          <w:sz w:val="32"/>
          <w:szCs w:val="32"/>
        </w:rPr>
        <w:t>风险</w:t>
      </w:r>
      <w:r>
        <w:rPr>
          <w:rFonts w:ascii="仿宋_GB2312" w:hAnsi="仿宋" w:eastAsia="仿宋_GB2312"/>
          <w:sz w:val="32"/>
          <w:szCs w:val="32"/>
        </w:rPr>
        <w:t>需</w:t>
      </w:r>
      <w:r>
        <w:rPr>
          <w:rFonts w:hint="eastAsia" w:ascii="仿宋_GB2312" w:hAnsi="仿宋" w:eastAsia="仿宋_GB2312"/>
          <w:sz w:val="32"/>
          <w:szCs w:val="32"/>
        </w:rPr>
        <w:t>终止临床</w:t>
      </w:r>
      <w:r>
        <w:rPr>
          <w:rFonts w:ascii="仿宋_GB2312" w:hAnsi="仿宋" w:eastAsia="仿宋_GB2312"/>
          <w:sz w:val="32"/>
          <w:szCs w:val="32"/>
        </w:rPr>
        <w:t>试验的</w:t>
      </w:r>
      <w:r>
        <w:rPr>
          <w:rFonts w:hint="eastAsia" w:ascii="仿宋_GB2312" w:hAnsi="仿宋" w:eastAsia="仿宋_GB2312"/>
          <w:sz w:val="32"/>
          <w:szCs w:val="32"/>
        </w:rPr>
        <w:t>参考标准</w:t>
      </w:r>
      <w:r>
        <w:rPr>
          <w:rFonts w:ascii="仿宋_GB2312" w:hAnsi="仿宋" w:eastAsia="仿宋_GB2312"/>
          <w:sz w:val="32"/>
          <w:szCs w:val="32"/>
        </w:rPr>
        <w:t>和条件</w:t>
      </w:r>
      <w:r>
        <w:rPr>
          <w:rFonts w:hint="eastAsia" w:ascii="仿宋_GB2312" w:hAnsi="仿宋" w:eastAsia="仿宋_GB2312"/>
          <w:sz w:val="32"/>
          <w:szCs w:val="32"/>
        </w:rPr>
        <w:t>参</w:t>
      </w:r>
      <w:r>
        <w:rPr>
          <w:rFonts w:ascii="仿宋_GB2312" w:hAnsi="仿宋" w:eastAsia="仿宋_GB2312"/>
          <w:sz w:val="32"/>
          <w:szCs w:val="32"/>
        </w:rPr>
        <w:t>见附件2</w:t>
      </w:r>
      <w:r>
        <w:rPr>
          <w:rFonts w:hint="eastAsia" w:ascii="仿宋_GB2312" w:hAnsi="仿宋" w:eastAsia="仿宋_GB2312"/>
          <w:sz w:val="32"/>
          <w:szCs w:val="32"/>
        </w:rPr>
        <w:t>。</w:t>
      </w:r>
    </w:p>
    <w:p w14:paraId="455238BD">
      <w:pPr>
        <w:adjustRightInd w:val="0"/>
        <w:snapToGrid w:val="0"/>
        <w:spacing w:line="360" w:lineRule="auto"/>
        <w:ind w:firstLine="640" w:firstLineChars="200"/>
        <w:rPr>
          <w:rFonts w:ascii="仿宋" w:hAnsi="仿宋" w:eastAsia="仿宋"/>
          <w:sz w:val="32"/>
          <w:szCs w:val="32"/>
        </w:rPr>
      </w:pPr>
      <w:r>
        <w:rPr>
          <w:rFonts w:hint="eastAsia" w:ascii="黑体" w:hAnsi="黑体" w:eastAsia="黑体"/>
          <w:sz w:val="32"/>
          <w:szCs w:val="32"/>
        </w:rPr>
        <w:t>第九条</w:t>
      </w:r>
      <w:r>
        <w:rPr>
          <w:rFonts w:ascii="仿宋" w:hAnsi="仿宋" w:eastAsia="仿宋"/>
          <w:sz w:val="32"/>
          <w:szCs w:val="32"/>
        </w:rPr>
        <w:t xml:space="preserve"> </w:t>
      </w:r>
      <w:r>
        <w:rPr>
          <w:rFonts w:hint="eastAsia" w:ascii="仿宋_GB2312" w:hAnsi="仿宋" w:eastAsia="仿宋_GB2312"/>
          <w:sz w:val="32"/>
          <w:szCs w:val="32"/>
        </w:rPr>
        <w:t>申请人</w:t>
      </w:r>
      <w:r>
        <w:rPr>
          <w:rFonts w:ascii="仿宋_GB2312" w:hAnsi="仿宋" w:eastAsia="仿宋_GB2312"/>
          <w:sz w:val="32"/>
          <w:szCs w:val="32"/>
        </w:rPr>
        <w:t>应</w:t>
      </w:r>
      <w:r>
        <w:rPr>
          <w:rFonts w:hint="eastAsia" w:ascii="仿宋_GB2312" w:hAnsi="仿宋" w:eastAsia="仿宋_GB2312"/>
          <w:sz w:val="32"/>
          <w:szCs w:val="32"/>
        </w:rPr>
        <w:t>对</w:t>
      </w:r>
      <w:r>
        <w:rPr>
          <w:rFonts w:ascii="仿宋_GB2312" w:hAnsi="仿宋" w:eastAsia="仿宋_GB2312"/>
          <w:sz w:val="32"/>
          <w:szCs w:val="32"/>
        </w:rPr>
        <w:t>安全性风险采取风险管理措施</w:t>
      </w:r>
      <w:r>
        <w:rPr>
          <w:rFonts w:hint="eastAsia" w:ascii="仿宋_GB2312" w:hAnsi="仿宋" w:eastAsia="仿宋_GB2312"/>
          <w:sz w:val="32"/>
          <w:szCs w:val="32"/>
        </w:rPr>
        <w:t>并</w:t>
      </w:r>
      <w:r>
        <w:rPr>
          <w:rFonts w:ascii="仿宋_GB2312" w:hAnsi="仿宋" w:eastAsia="仿宋_GB2312"/>
          <w:sz w:val="32"/>
          <w:szCs w:val="32"/>
        </w:rPr>
        <w:t>评估</w:t>
      </w:r>
      <w:r>
        <w:rPr>
          <w:rFonts w:hint="eastAsia" w:ascii="仿宋_GB2312" w:hAnsi="仿宋" w:eastAsia="仿宋_GB2312"/>
          <w:sz w:val="32"/>
          <w:szCs w:val="32"/>
        </w:rPr>
        <w:t>措施</w:t>
      </w:r>
      <w:r>
        <w:rPr>
          <w:rFonts w:ascii="仿宋_GB2312" w:hAnsi="仿宋" w:eastAsia="仿宋_GB2312"/>
          <w:sz w:val="32"/>
          <w:szCs w:val="32"/>
        </w:rPr>
        <w:t>实施的有效性</w:t>
      </w:r>
      <w:r>
        <w:rPr>
          <w:rFonts w:hint="eastAsia" w:ascii="仿宋_GB2312" w:hAnsi="仿宋" w:eastAsia="仿宋_GB2312"/>
          <w:sz w:val="32"/>
          <w:szCs w:val="32"/>
        </w:rPr>
        <w:t>，</w:t>
      </w:r>
      <w:r>
        <w:rPr>
          <w:rFonts w:ascii="仿宋_GB2312" w:hAnsi="仿宋" w:eastAsia="仿宋_GB2312"/>
          <w:sz w:val="32"/>
          <w:szCs w:val="32"/>
        </w:rPr>
        <w:t>确保</w:t>
      </w:r>
      <w:r>
        <w:rPr>
          <w:rFonts w:hint="eastAsia" w:ascii="仿宋_GB2312" w:hAnsi="仿宋" w:eastAsia="仿宋_GB2312"/>
          <w:sz w:val="32"/>
          <w:szCs w:val="32"/>
        </w:rPr>
        <w:t>受试者</w:t>
      </w:r>
      <w:r>
        <w:rPr>
          <w:rFonts w:ascii="仿宋_GB2312" w:hAnsi="仿宋" w:eastAsia="仿宋_GB2312"/>
          <w:sz w:val="32"/>
          <w:szCs w:val="32"/>
        </w:rPr>
        <w:t>的风险最小化</w:t>
      </w:r>
      <w:r>
        <w:rPr>
          <w:rFonts w:hint="eastAsia" w:ascii="仿宋_GB2312" w:hAnsi="仿宋" w:eastAsia="仿宋_GB2312"/>
          <w:sz w:val="32"/>
          <w:szCs w:val="32"/>
        </w:rPr>
        <w:t>。修改</w:t>
      </w:r>
      <w:r>
        <w:rPr>
          <w:rFonts w:ascii="仿宋_GB2312" w:hAnsi="仿宋" w:eastAsia="仿宋_GB2312"/>
          <w:sz w:val="32"/>
          <w:szCs w:val="32"/>
        </w:rPr>
        <w:t>临床试验</w:t>
      </w:r>
      <w:r>
        <w:rPr>
          <w:rFonts w:hint="eastAsia" w:ascii="仿宋_GB2312" w:hAnsi="仿宋" w:eastAsia="仿宋_GB2312"/>
          <w:sz w:val="32"/>
          <w:szCs w:val="32"/>
        </w:rPr>
        <w:t>方</w:t>
      </w:r>
      <w:r>
        <w:rPr>
          <w:rFonts w:ascii="仿宋_GB2312" w:hAnsi="仿宋" w:eastAsia="仿宋_GB2312"/>
          <w:sz w:val="32"/>
          <w:szCs w:val="32"/>
        </w:rPr>
        <w:t>案</w:t>
      </w:r>
      <w:r>
        <w:rPr>
          <w:rFonts w:hint="eastAsia" w:ascii="仿宋_GB2312" w:hAnsi="仿宋" w:eastAsia="仿宋_GB2312"/>
          <w:sz w:val="32"/>
          <w:szCs w:val="32"/>
        </w:rPr>
        <w:t>、</w:t>
      </w:r>
      <w:r>
        <w:rPr>
          <w:rFonts w:ascii="仿宋_GB2312" w:hAnsi="仿宋" w:eastAsia="仿宋_GB2312"/>
          <w:sz w:val="32"/>
          <w:szCs w:val="32"/>
        </w:rPr>
        <w:t>主动暂停或者</w:t>
      </w:r>
      <w:r>
        <w:rPr>
          <w:rFonts w:hint="eastAsia" w:ascii="仿宋_GB2312" w:hAnsi="仿宋" w:eastAsia="仿宋_GB2312"/>
          <w:sz w:val="32"/>
          <w:szCs w:val="32"/>
        </w:rPr>
        <w:t>终止临床</w:t>
      </w:r>
      <w:r>
        <w:rPr>
          <w:rFonts w:ascii="仿宋_GB2312" w:hAnsi="仿宋" w:eastAsia="仿宋_GB2312"/>
          <w:sz w:val="32"/>
          <w:szCs w:val="32"/>
        </w:rPr>
        <w:t>试验</w:t>
      </w:r>
      <w:r>
        <w:rPr>
          <w:rFonts w:hint="eastAsia" w:ascii="仿宋_GB2312" w:hAnsi="仿宋" w:eastAsia="仿宋_GB2312"/>
          <w:sz w:val="32"/>
          <w:szCs w:val="32"/>
        </w:rPr>
        <w:t>相关</w:t>
      </w:r>
      <w:r>
        <w:rPr>
          <w:rFonts w:ascii="仿宋_GB2312" w:hAnsi="仿宋" w:eastAsia="仿宋_GB2312"/>
          <w:sz w:val="32"/>
          <w:szCs w:val="32"/>
        </w:rPr>
        <w:t>信息应</w:t>
      </w:r>
      <w:r>
        <w:rPr>
          <w:rFonts w:hint="eastAsia" w:ascii="仿宋_GB2312" w:hAnsi="仿宋" w:eastAsia="仿宋_GB2312"/>
          <w:sz w:val="32"/>
          <w:szCs w:val="32"/>
        </w:rPr>
        <w:t>及时在药物临床试验登记与信息公示平台进行更新</w:t>
      </w:r>
      <w:r>
        <w:rPr>
          <w:rFonts w:ascii="仿宋_GB2312" w:hAnsi="仿宋" w:eastAsia="仿宋_GB2312"/>
          <w:sz w:val="32"/>
          <w:szCs w:val="32"/>
        </w:rPr>
        <w:t>。</w:t>
      </w:r>
    </w:p>
    <w:p w14:paraId="7E5784A5">
      <w:pPr>
        <w:adjustRightInd w:val="0"/>
        <w:snapToGrid w:val="0"/>
        <w:spacing w:line="360" w:lineRule="auto"/>
        <w:ind w:firstLine="600" w:firstLineChars="200"/>
        <w:rPr>
          <w:rFonts w:ascii="仿宋" w:hAnsi="仿宋" w:eastAsia="仿宋"/>
          <w:sz w:val="30"/>
          <w:szCs w:val="30"/>
        </w:rPr>
      </w:pPr>
    </w:p>
    <w:p w14:paraId="7E88B3E9">
      <w:pPr>
        <w:adjustRightInd w:val="0"/>
        <w:snapToGrid w:val="0"/>
        <w:spacing w:line="360" w:lineRule="auto"/>
        <w:jc w:val="center"/>
        <w:rPr>
          <w:rFonts w:ascii="方正小标宋简体" w:hAnsi="黑体" w:eastAsia="方正小标宋简体"/>
          <w:sz w:val="32"/>
          <w:szCs w:val="32"/>
        </w:rPr>
      </w:pPr>
      <w:r>
        <w:rPr>
          <w:rFonts w:hint="eastAsia" w:ascii="方正小标宋简体" w:hAnsi="黑体" w:eastAsia="方正小标宋简体"/>
          <w:sz w:val="32"/>
          <w:szCs w:val="32"/>
        </w:rPr>
        <w:t>第二节   药品监督管理部门风险评估与管理</w:t>
      </w:r>
    </w:p>
    <w:p w14:paraId="5D6AE927">
      <w:pPr>
        <w:adjustRightInd w:val="0"/>
        <w:snapToGrid w:val="0"/>
        <w:spacing w:line="360" w:lineRule="auto"/>
        <w:ind w:firstLine="1440" w:firstLineChars="450"/>
        <w:rPr>
          <w:rFonts w:ascii="仿宋" w:hAnsi="仿宋" w:eastAsia="仿宋"/>
          <w:sz w:val="32"/>
          <w:szCs w:val="32"/>
        </w:rPr>
      </w:pPr>
    </w:p>
    <w:p w14:paraId="697F7294">
      <w:pPr>
        <w:pStyle w:val="23"/>
        <w:adjustRightInd w:val="0"/>
        <w:snapToGrid w:val="0"/>
        <w:spacing w:line="360" w:lineRule="auto"/>
        <w:ind w:firstLine="640"/>
        <w:rPr>
          <w:rFonts w:ascii="仿宋" w:hAnsi="仿宋" w:eastAsia="仿宋"/>
          <w:sz w:val="32"/>
          <w:szCs w:val="32"/>
        </w:rPr>
      </w:pPr>
      <w:r>
        <w:rPr>
          <w:rFonts w:hint="eastAsia" w:ascii="黑体" w:hAnsi="黑体" w:eastAsia="黑体"/>
          <w:sz w:val="32"/>
          <w:szCs w:val="32"/>
        </w:rPr>
        <w:t>第十</w:t>
      </w:r>
      <w:r>
        <w:rPr>
          <w:rFonts w:ascii="黑体" w:hAnsi="黑体" w:eastAsia="黑体"/>
          <w:sz w:val="32"/>
          <w:szCs w:val="32"/>
        </w:rPr>
        <w:t>条</w:t>
      </w:r>
      <w:r>
        <w:rPr>
          <w:rFonts w:hint="eastAsia" w:ascii="仿宋" w:hAnsi="仿宋" w:eastAsia="仿宋"/>
          <w:b/>
          <w:sz w:val="32"/>
          <w:szCs w:val="32"/>
        </w:rPr>
        <w:t xml:space="preserve"> </w:t>
      </w:r>
      <w:r>
        <w:rPr>
          <w:rFonts w:hint="eastAsia" w:ascii="仿宋_GB2312" w:hAnsi="仿宋" w:eastAsia="仿宋_GB2312"/>
          <w:sz w:val="32"/>
          <w:szCs w:val="32"/>
        </w:rPr>
        <w:t>药审中心根据申请人提交的安全信息及其</w:t>
      </w:r>
      <w:r>
        <w:rPr>
          <w:rFonts w:ascii="仿宋_GB2312" w:hAnsi="仿宋" w:eastAsia="仿宋_GB2312"/>
          <w:sz w:val="32"/>
          <w:szCs w:val="32"/>
        </w:rPr>
        <w:t>评估与风险管理</w:t>
      </w:r>
      <w:r>
        <w:rPr>
          <w:rFonts w:hint="eastAsia" w:ascii="仿宋_GB2312" w:hAnsi="仿宋" w:eastAsia="仿宋_GB2312"/>
          <w:sz w:val="32"/>
          <w:szCs w:val="32"/>
        </w:rPr>
        <w:t>信息，结合药物临床试验原审评审批具体情况，对</w:t>
      </w:r>
      <w:r>
        <w:rPr>
          <w:rFonts w:ascii="仿宋_GB2312" w:hAnsi="仿宋" w:eastAsia="仿宋_GB2312"/>
          <w:sz w:val="32"/>
          <w:szCs w:val="32"/>
        </w:rPr>
        <w:t>申请人</w:t>
      </w:r>
      <w:r>
        <w:rPr>
          <w:rFonts w:hint="eastAsia" w:ascii="仿宋_GB2312" w:hAnsi="仿宋" w:eastAsia="仿宋_GB2312"/>
          <w:sz w:val="32"/>
          <w:szCs w:val="32"/>
        </w:rPr>
        <w:t>在</w:t>
      </w:r>
      <w:r>
        <w:rPr>
          <w:rFonts w:ascii="仿宋_GB2312" w:hAnsi="仿宋" w:eastAsia="仿宋_GB2312"/>
          <w:sz w:val="32"/>
          <w:szCs w:val="32"/>
        </w:rPr>
        <w:t>临床试验</w:t>
      </w:r>
      <w:r>
        <w:rPr>
          <w:rFonts w:hint="eastAsia" w:ascii="仿宋_GB2312" w:hAnsi="仿宋" w:eastAsia="仿宋_GB2312"/>
          <w:sz w:val="32"/>
          <w:szCs w:val="32"/>
        </w:rPr>
        <w:t>中实施的</w:t>
      </w:r>
      <w:r>
        <w:rPr>
          <w:rFonts w:ascii="仿宋_GB2312" w:hAnsi="仿宋" w:eastAsia="仿宋_GB2312"/>
          <w:sz w:val="32"/>
          <w:szCs w:val="32"/>
        </w:rPr>
        <w:t>风险管理</w:t>
      </w:r>
      <w:r>
        <w:rPr>
          <w:rFonts w:hint="eastAsia" w:ascii="仿宋_GB2312" w:hAnsi="仿宋" w:eastAsia="仿宋_GB2312"/>
          <w:sz w:val="32"/>
          <w:szCs w:val="32"/>
        </w:rPr>
        <w:t>进行</w:t>
      </w:r>
      <w:r>
        <w:rPr>
          <w:rFonts w:ascii="仿宋_GB2312" w:hAnsi="仿宋" w:eastAsia="仿宋_GB2312"/>
          <w:sz w:val="32"/>
          <w:szCs w:val="32"/>
        </w:rPr>
        <w:t>评估</w:t>
      </w:r>
      <w:r>
        <w:rPr>
          <w:rFonts w:hint="eastAsia" w:ascii="仿宋_GB2312" w:hAnsi="仿宋" w:eastAsia="仿宋_GB2312"/>
          <w:sz w:val="32"/>
          <w:szCs w:val="32"/>
        </w:rPr>
        <w:t>。评估认为申请人实施的</w:t>
      </w:r>
      <w:r>
        <w:rPr>
          <w:rFonts w:ascii="仿宋_GB2312" w:hAnsi="仿宋" w:eastAsia="仿宋_GB2312"/>
          <w:sz w:val="32"/>
          <w:szCs w:val="32"/>
        </w:rPr>
        <w:t>风险管理</w:t>
      </w:r>
      <w:r>
        <w:rPr>
          <w:rFonts w:hint="eastAsia" w:ascii="仿宋_GB2312" w:hAnsi="仿宋" w:eastAsia="仿宋_GB2312"/>
          <w:sz w:val="32"/>
          <w:szCs w:val="32"/>
        </w:rPr>
        <w:t>措施</w:t>
      </w:r>
      <w:r>
        <w:rPr>
          <w:rFonts w:ascii="仿宋_GB2312" w:hAnsi="仿宋" w:eastAsia="仿宋_GB2312"/>
          <w:sz w:val="32"/>
          <w:szCs w:val="32"/>
        </w:rPr>
        <w:t>不充分</w:t>
      </w:r>
      <w:r>
        <w:rPr>
          <w:rFonts w:hint="eastAsia" w:ascii="仿宋_GB2312" w:hAnsi="仿宋" w:eastAsia="仿宋_GB2312"/>
          <w:sz w:val="32"/>
          <w:szCs w:val="32"/>
        </w:rPr>
        <w:t>，</w:t>
      </w:r>
      <w:r>
        <w:rPr>
          <w:rFonts w:ascii="仿宋_GB2312" w:hAnsi="仿宋" w:eastAsia="仿宋_GB2312"/>
          <w:sz w:val="32"/>
          <w:szCs w:val="32"/>
        </w:rPr>
        <w:t>临床试验仍</w:t>
      </w:r>
      <w:r>
        <w:rPr>
          <w:rFonts w:hint="eastAsia" w:ascii="仿宋_GB2312" w:hAnsi="仿宋" w:eastAsia="仿宋_GB2312"/>
          <w:sz w:val="32"/>
          <w:szCs w:val="32"/>
        </w:rPr>
        <w:t>存在安全性风险</w:t>
      </w:r>
      <w:r>
        <w:rPr>
          <w:rFonts w:ascii="仿宋_GB2312" w:hAnsi="仿宋" w:eastAsia="仿宋_GB2312"/>
          <w:sz w:val="32"/>
          <w:szCs w:val="32"/>
        </w:rPr>
        <w:t>的，药审中心</w:t>
      </w:r>
      <w:r>
        <w:rPr>
          <w:rFonts w:hint="eastAsia" w:ascii="仿宋_GB2312" w:hAnsi="仿宋" w:eastAsia="仿宋_GB2312"/>
          <w:sz w:val="32"/>
          <w:szCs w:val="32"/>
        </w:rPr>
        <w:t>可提出进一步的风险管控的要求，如一般风险管控、暂停临床试验、终止临床试验等。</w:t>
      </w:r>
    </w:p>
    <w:p w14:paraId="595B89CE">
      <w:pPr>
        <w:adjustRightInd w:val="0"/>
        <w:snapToGrid w:val="0"/>
        <w:spacing w:line="360" w:lineRule="auto"/>
        <w:ind w:firstLine="646" w:firstLineChars="202"/>
        <w:rPr>
          <w:rFonts w:ascii="仿宋_GB2312" w:hAnsi="仿宋" w:eastAsia="仿宋_GB2312"/>
          <w:sz w:val="32"/>
          <w:szCs w:val="32"/>
        </w:rPr>
      </w:pPr>
      <w:r>
        <w:rPr>
          <w:rFonts w:hint="eastAsia" w:ascii="黑体" w:hAnsi="黑体" w:eastAsia="黑体"/>
          <w:sz w:val="32"/>
          <w:szCs w:val="32"/>
        </w:rPr>
        <w:t>第十一</w:t>
      </w:r>
      <w:r>
        <w:rPr>
          <w:rFonts w:ascii="黑体" w:hAnsi="黑体" w:eastAsia="黑体"/>
          <w:sz w:val="32"/>
          <w:szCs w:val="32"/>
        </w:rPr>
        <w:t>条</w:t>
      </w:r>
      <w:r>
        <w:rPr>
          <w:rFonts w:hint="eastAsia" w:ascii="仿宋" w:hAnsi="仿宋" w:eastAsia="仿宋"/>
          <w:b/>
          <w:sz w:val="32"/>
          <w:szCs w:val="32"/>
        </w:rPr>
        <w:t xml:space="preserve"> </w:t>
      </w:r>
      <w:r>
        <w:rPr>
          <w:rFonts w:hint="eastAsia" w:ascii="仿宋_GB2312" w:hAnsi="仿宋" w:eastAsia="仿宋_GB2312"/>
          <w:sz w:val="32"/>
          <w:szCs w:val="32"/>
        </w:rPr>
        <w:t>药审</w:t>
      </w:r>
      <w:r>
        <w:rPr>
          <w:rFonts w:ascii="仿宋_GB2312" w:hAnsi="仿宋" w:eastAsia="仿宋_GB2312"/>
          <w:sz w:val="32"/>
          <w:szCs w:val="32"/>
        </w:rPr>
        <w:t>中心</w:t>
      </w:r>
      <w:r>
        <w:rPr>
          <w:rFonts w:hint="eastAsia" w:ascii="仿宋_GB2312" w:hAnsi="仿宋" w:eastAsia="仿宋_GB2312"/>
          <w:sz w:val="32"/>
          <w:szCs w:val="32"/>
        </w:rPr>
        <w:t>经对申请人提交的安全信息及</w:t>
      </w:r>
      <w:r>
        <w:rPr>
          <w:rFonts w:ascii="仿宋_GB2312" w:hAnsi="仿宋" w:eastAsia="仿宋_GB2312"/>
          <w:sz w:val="32"/>
          <w:szCs w:val="32"/>
        </w:rPr>
        <w:t>风险管理</w:t>
      </w:r>
      <w:r>
        <w:rPr>
          <w:rFonts w:hint="eastAsia" w:ascii="仿宋_GB2312" w:hAnsi="仿宋" w:eastAsia="仿宋_GB2312"/>
          <w:sz w:val="32"/>
          <w:szCs w:val="32"/>
        </w:rPr>
        <w:t>信息进行评估，认为临床</w:t>
      </w:r>
      <w:r>
        <w:rPr>
          <w:rFonts w:ascii="仿宋_GB2312" w:hAnsi="仿宋" w:eastAsia="仿宋_GB2312"/>
          <w:sz w:val="32"/>
          <w:szCs w:val="32"/>
        </w:rPr>
        <w:t>试验</w:t>
      </w:r>
      <w:r>
        <w:rPr>
          <w:rFonts w:hint="eastAsia" w:ascii="仿宋_GB2312" w:hAnsi="仿宋" w:eastAsia="仿宋_GB2312"/>
          <w:sz w:val="32"/>
          <w:szCs w:val="32"/>
        </w:rPr>
        <w:t>仍</w:t>
      </w:r>
      <w:r>
        <w:rPr>
          <w:rFonts w:ascii="仿宋_GB2312" w:hAnsi="仿宋" w:eastAsia="仿宋_GB2312"/>
          <w:sz w:val="32"/>
          <w:szCs w:val="32"/>
        </w:rPr>
        <w:t>存在一定</w:t>
      </w:r>
      <w:r>
        <w:rPr>
          <w:rFonts w:hint="eastAsia" w:ascii="仿宋_GB2312" w:hAnsi="仿宋" w:eastAsia="仿宋_GB2312"/>
          <w:sz w:val="32"/>
          <w:szCs w:val="32"/>
        </w:rPr>
        <w:t>的</w:t>
      </w:r>
      <w:r>
        <w:rPr>
          <w:rFonts w:ascii="仿宋_GB2312" w:hAnsi="仿宋" w:eastAsia="仿宋_GB2312"/>
          <w:sz w:val="32"/>
          <w:szCs w:val="32"/>
        </w:rPr>
        <w:t>安全性风险的，可要求</w:t>
      </w:r>
      <w:r>
        <w:rPr>
          <w:rFonts w:hint="eastAsia" w:ascii="仿宋_GB2312" w:hAnsi="仿宋" w:eastAsia="仿宋_GB2312"/>
          <w:sz w:val="32"/>
          <w:szCs w:val="32"/>
        </w:rPr>
        <w:t>申请人采取</w:t>
      </w:r>
      <w:r>
        <w:rPr>
          <w:rFonts w:ascii="仿宋_GB2312" w:hAnsi="仿宋" w:eastAsia="仿宋_GB2312"/>
          <w:sz w:val="32"/>
          <w:szCs w:val="32"/>
        </w:rPr>
        <w:t>进一步的风险控制措施，如</w:t>
      </w:r>
      <w:r>
        <w:rPr>
          <w:rFonts w:hint="eastAsia" w:ascii="仿宋_GB2312" w:hAnsi="仿宋" w:eastAsia="仿宋_GB2312"/>
          <w:sz w:val="32"/>
          <w:szCs w:val="32"/>
        </w:rPr>
        <w:t>修改临床试验方案、修改研究者手册、修改知情同意书或者调整研发期间安全性更新报告周期等，将《临床试验风险控制通知书》通过</w:t>
      </w:r>
      <w:r>
        <w:rPr>
          <w:rFonts w:ascii="仿宋_GB2312" w:hAnsi="仿宋" w:eastAsia="仿宋_GB2312"/>
          <w:sz w:val="32"/>
          <w:szCs w:val="32"/>
        </w:rPr>
        <w:t>药审中心网站</w:t>
      </w:r>
      <w:r>
        <w:rPr>
          <w:rFonts w:hint="eastAsia" w:ascii="仿宋_GB2312" w:hAnsi="仿宋" w:eastAsia="仿宋_GB2312"/>
          <w:sz w:val="32"/>
          <w:szCs w:val="32"/>
        </w:rPr>
        <w:t>发送给申请人，</w:t>
      </w:r>
      <w:r>
        <w:rPr>
          <w:rFonts w:ascii="仿宋_GB2312" w:hAnsi="仿宋" w:eastAsia="仿宋_GB2312"/>
          <w:sz w:val="32"/>
          <w:szCs w:val="32"/>
        </w:rPr>
        <w:t>申请人应及时查询和下载。</w:t>
      </w:r>
    </w:p>
    <w:p w14:paraId="27C28F36">
      <w:pPr>
        <w:adjustRightInd w:val="0"/>
        <w:snapToGrid w:val="0"/>
        <w:spacing w:line="360" w:lineRule="auto"/>
        <w:ind w:firstLine="646" w:firstLineChars="202"/>
        <w:rPr>
          <w:rFonts w:ascii="仿宋_GB2312" w:hAnsi="仿宋" w:eastAsia="仿宋_GB2312"/>
          <w:sz w:val="32"/>
          <w:szCs w:val="32"/>
        </w:rPr>
      </w:pPr>
      <w:r>
        <w:rPr>
          <w:rFonts w:hint="eastAsia" w:ascii="仿宋_GB2312" w:hAnsi="仿宋" w:eastAsia="仿宋_GB2312"/>
          <w:sz w:val="32"/>
          <w:szCs w:val="32"/>
        </w:rPr>
        <w:t>申请人收到《临床试验风险控制通知书》后应及时采取相关措施并在二十</w:t>
      </w:r>
      <w:r>
        <w:rPr>
          <w:rFonts w:ascii="仿宋_GB2312" w:hAnsi="仿宋" w:eastAsia="仿宋_GB2312"/>
          <w:sz w:val="32"/>
          <w:szCs w:val="32"/>
        </w:rPr>
        <w:t>个工作日内</w:t>
      </w:r>
      <w:r>
        <w:rPr>
          <w:rFonts w:hint="eastAsia" w:ascii="仿宋_GB2312" w:hAnsi="仿宋" w:eastAsia="仿宋_GB2312"/>
          <w:sz w:val="32"/>
          <w:szCs w:val="32"/>
        </w:rPr>
        <w:t>通过药审中心</w:t>
      </w:r>
      <w:r>
        <w:rPr>
          <w:rFonts w:ascii="仿宋_GB2312" w:hAnsi="仿宋" w:eastAsia="仿宋_GB2312"/>
          <w:sz w:val="32"/>
          <w:szCs w:val="32"/>
        </w:rPr>
        <w:t>网站</w:t>
      </w:r>
      <w:r>
        <w:rPr>
          <w:rFonts w:hint="eastAsia" w:ascii="仿宋_GB2312" w:hAnsi="仿宋" w:eastAsia="仿宋_GB2312"/>
          <w:sz w:val="32"/>
          <w:szCs w:val="32"/>
        </w:rPr>
        <w:t>将相关措施的完成或者进展情况进行书面</w:t>
      </w:r>
      <w:r>
        <w:rPr>
          <w:rFonts w:ascii="仿宋_GB2312" w:hAnsi="仿宋" w:eastAsia="仿宋_GB2312"/>
          <w:sz w:val="32"/>
          <w:szCs w:val="32"/>
        </w:rPr>
        <w:t>回复。</w:t>
      </w:r>
    </w:p>
    <w:p w14:paraId="6DFCC941">
      <w:pPr>
        <w:pStyle w:val="23"/>
        <w:adjustRightInd w:val="0"/>
        <w:snapToGrid w:val="0"/>
        <w:spacing w:line="360" w:lineRule="auto"/>
        <w:ind w:firstLine="640"/>
        <w:rPr>
          <w:rFonts w:ascii="仿宋_GB2312" w:hAnsi="仿宋" w:eastAsia="仿宋_GB2312"/>
          <w:sz w:val="32"/>
          <w:szCs w:val="32"/>
        </w:rPr>
      </w:pPr>
      <w:r>
        <w:rPr>
          <w:rFonts w:hint="eastAsia" w:ascii="黑体" w:hAnsi="黑体" w:eastAsia="黑体"/>
          <w:sz w:val="32"/>
          <w:szCs w:val="32"/>
        </w:rPr>
        <w:t>第</w:t>
      </w:r>
      <w:r>
        <w:rPr>
          <w:rFonts w:ascii="黑体" w:hAnsi="黑体" w:eastAsia="黑体"/>
          <w:sz w:val="32"/>
          <w:szCs w:val="32"/>
        </w:rPr>
        <w:t>十</w:t>
      </w:r>
      <w:r>
        <w:rPr>
          <w:rFonts w:hint="eastAsia" w:ascii="黑体" w:hAnsi="黑体" w:eastAsia="黑体"/>
          <w:sz w:val="32"/>
          <w:szCs w:val="32"/>
        </w:rPr>
        <w:t>二</w:t>
      </w:r>
      <w:r>
        <w:rPr>
          <w:rFonts w:ascii="黑体" w:hAnsi="黑体" w:eastAsia="黑体"/>
          <w:sz w:val="32"/>
          <w:szCs w:val="32"/>
        </w:rPr>
        <w:t>条</w:t>
      </w:r>
      <w:r>
        <w:rPr>
          <w:rFonts w:hint="eastAsia" w:ascii="仿宋" w:hAnsi="仿宋" w:eastAsia="仿宋"/>
          <w:b/>
          <w:sz w:val="32"/>
          <w:szCs w:val="32"/>
        </w:rPr>
        <w:t xml:space="preserve"> </w:t>
      </w:r>
      <w:r>
        <w:rPr>
          <w:rFonts w:hint="eastAsia" w:ascii="仿宋_GB2312" w:hAnsi="仿宋" w:eastAsia="仿宋_GB2312"/>
          <w:sz w:val="32"/>
          <w:szCs w:val="32"/>
        </w:rPr>
        <w:t>药审中心经对申请人提交的安全信息及</w:t>
      </w:r>
      <w:r>
        <w:rPr>
          <w:rFonts w:ascii="仿宋_GB2312" w:hAnsi="仿宋" w:eastAsia="仿宋_GB2312"/>
          <w:sz w:val="32"/>
          <w:szCs w:val="32"/>
        </w:rPr>
        <w:t>风险管理</w:t>
      </w:r>
      <w:r>
        <w:rPr>
          <w:rFonts w:hint="eastAsia" w:ascii="仿宋_GB2312" w:hAnsi="仿宋" w:eastAsia="仿宋_GB2312"/>
          <w:sz w:val="32"/>
          <w:szCs w:val="32"/>
        </w:rPr>
        <w:t>信息进行评估，认为继续临床试验存在较大的安全性风险的，可要求暂停临床试验</w:t>
      </w:r>
      <w:r>
        <w:rPr>
          <w:rFonts w:ascii="仿宋_GB2312" w:hAnsi="仿宋" w:eastAsia="仿宋_GB2312"/>
          <w:sz w:val="32"/>
          <w:szCs w:val="32"/>
        </w:rPr>
        <w:t>。</w:t>
      </w:r>
    </w:p>
    <w:p w14:paraId="15C1BD20">
      <w:pPr>
        <w:adjustRightInd w:val="0"/>
        <w:snapToGrid w:val="0"/>
        <w:spacing w:line="360" w:lineRule="auto"/>
        <w:ind w:firstLine="646" w:firstLineChars="202"/>
        <w:rPr>
          <w:rFonts w:ascii="仿宋_GB2312" w:hAnsi="仿宋" w:eastAsia="仿宋_GB2312"/>
          <w:sz w:val="32"/>
          <w:szCs w:val="32"/>
        </w:rPr>
      </w:pPr>
      <w:r>
        <w:rPr>
          <w:rFonts w:ascii="仿宋_GB2312" w:hAnsi="仿宋" w:eastAsia="仿宋_GB2312"/>
          <w:sz w:val="32"/>
          <w:szCs w:val="32"/>
        </w:rPr>
        <w:t>当临床试验</w:t>
      </w:r>
      <w:r>
        <w:rPr>
          <w:rFonts w:hint="eastAsia" w:ascii="仿宋_GB2312" w:hAnsi="仿宋" w:eastAsia="仿宋_GB2312"/>
          <w:sz w:val="32"/>
          <w:szCs w:val="32"/>
        </w:rPr>
        <w:t>过程</w:t>
      </w:r>
      <w:r>
        <w:rPr>
          <w:rFonts w:ascii="仿宋_GB2312" w:hAnsi="仿宋" w:eastAsia="仿宋_GB2312"/>
          <w:sz w:val="32"/>
          <w:szCs w:val="32"/>
        </w:rPr>
        <w:t>中出现</w:t>
      </w:r>
      <w:r>
        <w:rPr>
          <w:rFonts w:hint="eastAsia" w:ascii="仿宋_GB2312" w:hAnsi="仿宋" w:eastAsia="仿宋_GB2312"/>
          <w:sz w:val="32"/>
          <w:szCs w:val="32"/>
        </w:rPr>
        <w:t>附件</w:t>
      </w:r>
      <w:r>
        <w:rPr>
          <w:rFonts w:ascii="仿宋_GB2312" w:hAnsi="仿宋" w:eastAsia="仿宋_GB2312"/>
          <w:sz w:val="32"/>
          <w:szCs w:val="32"/>
        </w:rPr>
        <w:t>1中相应情形，但申请人未主动暂停临床</w:t>
      </w:r>
      <w:r>
        <w:rPr>
          <w:rFonts w:hint="eastAsia" w:ascii="仿宋_GB2312" w:hAnsi="仿宋" w:eastAsia="仿宋_GB2312"/>
          <w:sz w:val="32"/>
          <w:szCs w:val="32"/>
        </w:rPr>
        <w:t>试验</w:t>
      </w:r>
      <w:r>
        <w:rPr>
          <w:rFonts w:ascii="仿宋_GB2312" w:hAnsi="仿宋" w:eastAsia="仿宋_GB2312"/>
          <w:sz w:val="32"/>
          <w:szCs w:val="32"/>
        </w:rPr>
        <w:t>的</w:t>
      </w:r>
      <w:r>
        <w:rPr>
          <w:rFonts w:hint="eastAsia" w:ascii="仿宋_GB2312" w:hAnsi="仿宋" w:eastAsia="仿宋_GB2312"/>
          <w:sz w:val="32"/>
          <w:szCs w:val="32"/>
        </w:rPr>
        <w:t>，药审中心可要求暂停临床试验。</w:t>
      </w:r>
    </w:p>
    <w:p w14:paraId="44812780">
      <w:pPr>
        <w:adjustRightInd w:val="0"/>
        <w:snapToGrid w:val="0"/>
        <w:spacing w:line="360" w:lineRule="auto"/>
        <w:ind w:firstLine="646" w:firstLineChars="202"/>
        <w:rPr>
          <w:rFonts w:ascii="仿宋_GB2312" w:hAnsi="仿宋" w:eastAsia="仿宋_GB2312"/>
          <w:sz w:val="32"/>
          <w:szCs w:val="32"/>
        </w:rPr>
      </w:pPr>
      <w:r>
        <w:rPr>
          <w:rFonts w:hint="eastAsia" w:ascii="仿宋_GB2312" w:hAnsi="仿宋" w:eastAsia="仿宋_GB2312"/>
          <w:sz w:val="32"/>
          <w:szCs w:val="32"/>
        </w:rPr>
        <w:t>药审</w:t>
      </w:r>
      <w:r>
        <w:rPr>
          <w:rFonts w:ascii="仿宋_GB2312" w:hAnsi="仿宋" w:eastAsia="仿宋_GB2312"/>
          <w:sz w:val="32"/>
          <w:szCs w:val="32"/>
        </w:rPr>
        <w:t>中心</w:t>
      </w:r>
      <w:r>
        <w:rPr>
          <w:rFonts w:hint="eastAsia" w:ascii="仿宋_GB2312" w:hAnsi="仿宋" w:eastAsia="仿宋_GB2312"/>
          <w:sz w:val="32"/>
          <w:szCs w:val="32"/>
        </w:rPr>
        <w:t>将《暂停临床试验通知书》通过药审中心网站发送给申请人，</w:t>
      </w:r>
      <w:r>
        <w:rPr>
          <w:rFonts w:ascii="仿宋_GB2312" w:hAnsi="仿宋" w:eastAsia="仿宋_GB2312"/>
          <w:sz w:val="32"/>
          <w:szCs w:val="32"/>
        </w:rPr>
        <w:t>申请人应及时查询和下载。</w:t>
      </w:r>
    </w:p>
    <w:p w14:paraId="29D54027">
      <w:pPr>
        <w:pStyle w:val="23"/>
        <w:adjustRightInd w:val="0"/>
        <w:snapToGrid w:val="0"/>
        <w:spacing w:line="360" w:lineRule="auto"/>
        <w:ind w:firstLine="640"/>
        <w:rPr>
          <w:rFonts w:ascii="仿宋_GB2312" w:hAnsi="仿宋" w:eastAsia="仿宋_GB2312"/>
          <w:sz w:val="32"/>
          <w:szCs w:val="32"/>
        </w:rPr>
      </w:pPr>
      <w:r>
        <w:rPr>
          <w:rFonts w:hint="eastAsia" w:ascii="黑体" w:hAnsi="黑体" w:eastAsia="黑体"/>
          <w:sz w:val="32"/>
          <w:szCs w:val="32"/>
        </w:rPr>
        <w:t>第十三条</w:t>
      </w:r>
      <w:r>
        <w:rPr>
          <w:rFonts w:ascii="仿宋" w:hAnsi="仿宋" w:eastAsia="仿宋"/>
          <w:sz w:val="32"/>
          <w:szCs w:val="32"/>
        </w:rPr>
        <w:t xml:space="preserve"> </w:t>
      </w:r>
      <w:r>
        <w:rPr>
          <w:rFonts w:hint="eastAsia" w:ascii="仿宋_GB2312" w:hAnsi="仿宋" w:eastAsia="仿宋_GB2312"/>
          <w:sz w:val="32"/>
          <w:szCs w:val="32"/>
        </w:rPr>
        <w:t>药审中心经对申请人提交的安全信息及风险管理信息进行</w:t>
      </w:r>
      <w:r>
        <w:rPr>
          <w:rFonts w:ascii="仿宋_GB2312" w:hAnsi="仿宋" w:eastAsia="仿宋_GB2312"/>
          <w:sz w:val="32"/>
          <w:szCs w:val="32"/>
        </w:rPr>
        <w:t>评估</w:t>
      </w:r>
      <w:r>
        <w:rPr>
          <w:rFonts w:hint="eastAsia" w:ascii="仿宋_GB2312" w:hAnsi="仿宋" w:eastAsia="仿宋_GB2312"/>
          <w:sz w:val="32"/>
          <w:szCs w:val="32"/>
        </w:rPr>
        <w:t>，认为继续临床试验存在重大的安全性风险的，可要求终止临床试验</w:t>
      </w:r>
      <w:r>
        <w:rPr>
          <w:rFonts w:ascii="仿宋_GB2312" w:hAnsi="仿宋" w:eastAsia="仿宋_GB2312"/>
          <w:sz w:val="32"/>
          <w:szCs w:val="32"/>
        </w:rPr>
        <w:t>。</w:t>
      </w:r>
    </w:p>
    <w:p w14:paraId="750AEC29">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当临床</w:t>
      </w:r>
      <w:r>
        <w:rPr>
          <w:rFonts w:ascii="仿宋_GB2312" w:hAnsi="仿宋" w:eastAsia="仿宋_GB2312"/>
          <w:sz w:val="32"/>
          <w:szCs w:val="32"/>
        </w:rPr>
        <w:t>试验过程中</w:t>
      </w:r>
      <w:r>
        <w:rPr>
          <w:rFonts w:hint="eastAsia" w:ascii="仿宋_GB2312" w:hAnsi="仿宋" w:eastAsia="仿宋_GB2312"/>
          <w:sz w:val="32"/>
          <w:szCs w:val="32"/>
        </w:rPr>
        <w:t>出现附件</w:t>
      </w:r>
      <w:r>
        <w:rPr>
          <w:rFonts w:ascii="仿宋_GB2312" w:hAnsi="仿宋" w:eastAsia="仿宋_GB2312"/>
          <w:sz w:val="32"/>
          <w:szCs w:val="32"/>
        </w:rPr>
        <w:t>2</w:t>
      </w:r>
      <w:r>
        <w:rPr>
          <w:rFonts w:hint="eastAsia" w:ascii="仿宋_GB2312" w:hAnsi="仿宋" w:eastAsia="仿宋_GB2312"/>
          <w:sz w:val="32"/>
          <w:szCs w:val="32"/>
        </w:rPr>
        <w:t>中相应情形，但申请人未主动终止</w:t>
      </w:r>
      <w:r>
        <w:rPr>
          <w:rFonts w:ascii="仿宋_GB2312" w:hAnsi="仿宋" w:eastAsia="仿宋_GB2312"/>
          <w:sz w:val="32"/>
          <w:szCs w:val="32"/>
        </w:rPr>
        <w:t>临床试验的，</w:t>
      </w:r>
      <w:r>
        <w:rPr>
          <w:rFonts w:hint="eastAsia" w:ascii="仿宋_GB2312" w:hAnsi="仿宋" w:eastAsia="仿宋_GB2312"/>
          <w:sz w:val="32"/>
          <w:szCs w:val="32"/>
        </w:rPr>
        <w:t>药审中心可要求终止临床试验；另外</w:t>
      </w:r>
      <w:r>
        <w:rPr>
          <w:rFonts w:ascii="仿宋_GB2312" w:hAnsi="仿宋" w:eastAsia="仿宋_GB2312"/>
          <w:sz w:val="32"/>
          <w:szCs w:val="32"/>
        </w:rPr>
        <w:t>，</w:t>
      </w:r>
      <w:r>
        <w:rPr>
          <w:rFonts w:hint="eastAsia" w:ascii="仿宋_GB2312" w:hAnsi="仿宋" w:eastAsia="仿宋_GB2312"/>
          <w:sz w:val="32"/>
          <w:szCs w:val="32"/>
        </w:rPr>
        <w:t>当申请人在收到《</w:t>
      </w:r>
      <w:r>
        <w:rPr>
          <w:rFonts w:ascii="仿宋_GB2312" w:hAnsi="仿宋" w:eastAsia="仿宋_GB2312"/>
          <w:sz w:val="32"/>
          <w:szCs w:val="32"/>
        </w:rPr>
        <w:t>暂停临床试验</w:t>
      </w:r>
      <w:r>
        <w:rPr>
          <w:rFonts w:hint="eastAsia" w:ascii="仿宋_GB2312" w:hAnsi="仿宋" w:eastAsia="仿宋_GB2312"/>
          <w:sz w:val="32"/>
          <w:szCs w:val="32"/>
        </w:rPr>
        <w:t>通知书</w:t>
      </w:r>
      <w:r>
        <w:rPr>
          <w:rFonts w:ascii="仿宋_GB2312" w:hAnsi="仿宋" w:eastAsia="仿宋_GB2312"/>
          <w:sz w:val="32"/>
          <w:szCs w:val="32"/>
        </w:rPr>
        <w:t>》</w:t>
      </w:r>
      <w:r>
        <w:rPr>
          <w:rFonts w:hint="eastAsia" w:ascii="仿宋_GB2312" w:hAnsi="仿宋" w:eastAsia="仿宋_GB2312"/>
          <w:sz w:val="32"/>
          <w:szCs w:val="32"/>
        </w:rPr>
        <w:t>后</w:t>
      </w:r>
      <w:r>
        <w:rPr>
          <w:rFonts w:ascii="仿宋_GB2312" w:hAnsi="仿宋" w:eastAsia="仿宋_GB2312"/>
          <w:sz w:val="32"/>
          <w:szCs w:val="32"/>
        </w:rPr>
        <w:t>20</w:t>
      </w:r>
      <w:r>
        <w:rPr>
          <w:rFonts w:hint="eastAsia" w:ascii="仿宋_GB2312" w:hAnsi="仿宋" w:eastAsia="仿宋_GB2312"/>
          <w:sz w:val="32"/>
          <w:szCs w:val="32"/>
        </w:rPr>
        <w:t>个</w:t>
      </w:r>
      <w:r>
        <w:rPr>
          <w:rFonts w:ascii="仿宋_GB2312" w:hAnsi="仿宋" w:eastAsia="仿宋_GB2312"/>
          <w:sz w:val="32"/>
          <w:szCs w:val="32"/>
        </w:rPr>
        <w:t>工作日</w:t>
      </w:r>
      <w:r>
        <w:rPr>
          <w:rFonts w:hint="eastAsia" w:ascii="仿宋_GB2312" w:hAnsi="仿宋" w:eastAsia="仿宋_GB2312"/>
          <w:sz w:val="32"/>
          <w:szCs w:val="32"/>
        </w:rPr>
        <w:t>仍未</w:t>
      </w:r>
      <w:r>
        <w:rPr>
          <w:rFonts w:ascii="仿宋_GB2312" w:hAnsi="仿宋" w:eastAsia="仿宋_GB2312"/>
          <w:sz w:val="32"/>
          <w:szCs w:val="32"/>
        </w:rPr>
        <w:t>按照要求</w:t>
      </w:r>
      <w:r>
        <w:rPr>
          <w:rFonts w:hint="eastAsia" w:ascii="仿宋_GB2312" w:hAnsi="仿宋" w:eastAsia="仿宋_GB2312"/>
          <w:sz w:val="32"/>
          <w:szCs w:val="32"/>
        </w:rPr>
        <w:t>进行落实，药审中心可要求终止临床试验。</w:t>
      </w:r>
    </w:p>
    <w:p w14:paraId="3F12D27C">
      <w:pPr>
        <w:adjustRightInd w:val="0"/>
        <w:snapToGrid w:val="0"/>
        <w:spacing w:line="360" w:lineRule="auto"/>
        <w:ind w:firstLine="646" w:firstLineChars="202"/>
        <w:rPr>
          <w:rFonts w:ascii="仿宋_GB2312" w:hAnsi="仿宋" w:eastAsia="仿宋_GB2312"/>
          <w:sz w:val="32"/>
          <w:szCs w:val="32"/>
        </w:rPr>
      </w:pPr>
      <w:r>
        <w:rPr>
          <w:rFonts w:hint="eastAsia" w:ascii="仿宋_GB2312" w:hAnsi="仿宋" w:eastAsia="仿宋_GB2312"/>
          <w:sz w:val="32"/>
          <w:szCs w:val="32"/>
        </w:rPr>
        <w:t>药审</w:t>
      </w:r>
      <w:r>
        <w:rPr>
          <w:rFonts w:ascii="仿宋_GB2312" w:hAnsi="仿宋" w:eastAsia="仿宋_GB2312"/>
          <w:sz w:val="32"/>
          <w:szCs w:val="32"/>
        </w:rPr>
        <w:t>中心</w:t>
      </w:r>
      <w:r>
        <w:rPr>
          <w:rFonts w:hint="eastAsia" w:ascii="仿宋_GB2312" w:hAnsi="仿宋" w:eastAsia="仿宋_GB2312"/>
          <w:sz w:val="32"/>
          <w:szCs w:val="32"/>
        </w:rPr>
        <w:t>将《终止临床试验通知书》通过药审中心网站发送给申请人，</w:t>
      </w:r>
      <w:r>
        <w:rPr>
          <w:rFonts w:ascii="仿宋_GB2312" w:hAnsi="仿宋" w:eastAsia="仿宋_GB2312"/>
          <w:sz w:val="32"/>
          <w:szCs w:val="32"/>
        </w:rPr>
        <w:t>申请人应及时查询和下载。</w:t>
      </w:r>
    </w:p>
    <w:p w14:paraId="5021C6F9">
      <w:pPr>
        <w:adjustRightInd w:val="0"/>
        <w:snapToGrid w:val="0"/>
        <w:spacing w:line="360" w:lineRule="auto"/>
        <w:ind w:firstLine="646" w:firstLineChars="202"/>
        <w:rPr>
          <w:rFonts w:ascii="仿宋" w:hAnsi="仿宋" w:eastAsia="仿宋"/>
          <w:sz w:val="32"/>
          <w:szCs w:val="32"/>
        </w:rPr>
      </w:pPr>
      <w:r>
        <w:rPr>
          <w:rFonts w:hint="eastAsia" w:ascii="黑体" w:hAnsi="黑体" w:eastAsia="黑体"/>
          <w:sz w:val="32"/>
          <w:szCs w:val="32"/>
        </w:rPr>
        <w:t>第十四</w:t>
      </w:r>
      <w:r>
        <w:rPr>
          <w:rFonts w:ascii="黑体" w:hAnsi="黑体" w:eastAsia="黑体"/>
          <w:sz w:val="32"/>
          <w:szCs w:val="32"/>
        </w:rPr>
        <w:t>条</w:t>
      </w:r>
      <w:r>
        <w:rPr>
          <w:rFonts w:ascii="仿宋" w:hAnsi="仿宋" w:eastAsia="仿宋"/>
          <w:sz w:val="32"/>
          <w:szCs w:val="32"/>
        </w:rPr>
        <w:t xml:space="preserve"> </w:t>
      </w:r>
      <w:r>
        <w:rPr>
          <w:rFonts w:hint="eastAsia" w:ascii="仿宋_GB2312" w:hAnsi="仿宋" w:eastAsia="仿宋_GB2312"/>
          <w:sz w:val="32"/>
          <w:szCs w:val="32"/>
        </w:rPr>
        <w:t>临床试验过程中的安全信息报告、风险评估和风险管理及相关处理，均应严格遵守受试者保护原则。暂停临床试验、终止临床试验情况下，对于已经开始使用试验药物的受试者，申办者和研究者应在保证其安全和利益的前提下，妥善安排相关事宜。</w:t>
      </w:r>
    </w:p>
    <w:p w14:paraId="3ADB15D3">
      <w:pPr>
        <w:adjustRightInd w:val="0"/>
        <w:snapToGrid w:val="0"/>
        <w:spacing w:line="360" w:lineRule="auto"/>
        <w:ind w:firstLine="646" w:firstLineChars="202"/>
        <w:rPr>
          <w:rFonts w:ascii="仿宋" w:hAnsi="仿宋" w:eastAsia="仿宋"/>
          <w:sz w:val="32"/>
          <w:szCs w:val="32"/>
        </w:rPr>
      </w:pPr>
    </w:p>
    <w:p w14:paraId="01E1118E">
      <w:pPr>
        <w:adjustRightInd w:val="0"/>
        <w:snapToGrid w:val="0"/>
        <w:spacing w:line="360" w:lineRule="auto"/>
        <w:jc w:val="center"/>
        <w:rPr>
          <w:rFonts w:ascii="方正小标宋简体" w:hAnsi="黑体" w:eastAsia="方正小标宋简体"/>
          <w:sz w:val="32"/>
          <w:szCs w:val="32"/>
        </w:rPr>
      </w:pPr>
      <w:r>
        <w:rPr>
          <w:rFonts w:hint="eastAsia" w:ascii="方正小标宋简体" w:hAnsi="黑体" w:eastAsia="方正小标宋简体"/>
          <w:sz w:val="32"/>
          <w:szCs w:val="32"/>
        </w:rPr>
        <w:t>第三章</w:t>
      </w:r>
      <w:r>
        <w:rPr>
          <w:rFonts w:ascii="方正小标宋简体" w:hAnsi="黑体" w:eastAsia="方正小标宋简体"/>
          <w:sz w:val="32"/>
          <w:szCs w:val="32"/>
        </w:rPr>
        <w:t xml:space="preserve"> </w:t>
      </w:r>
      <w:r>
        <w:rPr>
          <w:rFonts w:hint="eastAsia" w:ascii="方正小标宋简体" w:hAnsi="黑体" w:eastAsia="方正小标宋简体"/>
          <w:sz w:val="32"/>
          <w:szCs w:val="32"/>
        </w:rPr>
        <w:t>暂停临床</w:t>
      </w:r>
      <w:r>
        <w:rPr>
          <w:rFonts w:ascii="方正小标宋简体" w:hAnsi="黑体" w:eastAsia="方正小标宋简体"/>
          <w:sz w:val="32"/>
          <w:szCs w:val="32"/>
        </w:rPr>
        <w:t>试验</w:t>
      </w:r>
      <w:r>
        <w:rPr>
          <w:rFonts w:hint="eastAsia" w:ascii="方正小标宋简体" w:hAnsi="黑体" w:eastAsia="方正小标宋简体"/>
          <w:sz w:val="32"/>
          <w:szCs w:val="32"/>
        </w:rPr>
        <w:t>后</w:t>
      </w:r>
      <w:r>
        <w:rPr>
          <w:rFonts w:ascii="方正小标宋简体" w:hAnsi="黑体" w:eastAsia="方正小标宋简体"/>
          <w:sz w:val="32"/>
          <w:szCs w:val="32"/>
        </w:rPr>
        <w:t>申请恢复</w:t>
      </w:r>
      <w:r>
        <w:rPr>
          <w:rFonts w:hint="eastAsia" w:ascii="方正小标宋简体" w:hAnsi="黑体" w:eastAsia="方正小标宋简体"/>
          <w:sz w:val="32"/>
          <w:szCs w:val="32"/>
        </w:rPr>
        <w:t>的工作</w:t>
      </w:r>
      <w:r>
        <w:rPr>
          <w:rFonts w:ascii="方正小标宋简体" w:hAnsi="黑体" w:eastAsia="方正小标宋简体"/>
          <w:sz w:val="32"/>
          <w:szCs w:val="32"/>
        </w:rPr>
        <w:t>程序</w:t>
      </w:r>
    </w:p>
    <w:p w14:paraId="326B1628">
      <w:pPr>
        <w:pStyle w:val="23"/>
        <w:adjustRightInd w:val="0"/>
        <w:snapToGrid w:val="0"/>
        <w:spacing w:line="360" w:lineRule="auto"/>
        <w:ind w:left="2109" w:firstLine="0" w:firstLineChars="0"/>
        <w:rPr>
          <w:rFonts w:ascii="仿宋" w:hAnsi="仿宋" w:eastAsia="仿宋"/>
          <w:sz w:val="32"/>
          <w:szCs w:val="32"/>
        </w:rPr>
      </w:pPr>
    </w:p>
    <w:p w14:paraId="48BE0C92">
      <w:pPr>
        <w:pStyle w:val="21"/>
        <w:snapToGrid w:val="0"/>
        <w:spacing w:line="360" w:lineRule="auto"/>
        <w:ind w:firstLine="646" w:firstLineChars="202"/>
        <w:jc w:val="both"/>
        <w:rPr>
          <w:rFonts w:ascii="仿宋_GB2312" w:hAnsi="仿宋" w:eastAsia="仿宋_GB2312" w:cs="Times New Roman"/>
          <w:color w:val="auto"/>
          <w:kern w:val="2"/>
          <w:sz w:val="32"/>
          <w:szCs w:val="32"/>
        </w:rPr>
      </w:pPr>
      <w:r>
        <w:rPr>
          <w:rFonts w:hint="eastAsia" w:ascii="黑体" w:hAnsi="黑体" w:eastAsia="黑体" w:cs="Times New Roman"/>
          <w:color w:val="auto"/>
          <w:kern w:val="2"/>
          <w:sz w:val="32"/>
          <w:szCs w:val="32"/>
        </w:rPr>
        <w:t>第</w:t>
      </w:r>
      <w:r>
        <w:rPr>
          <w:rFonts w:ascii="黑体" w:hAnsi="黑体" w:eastAsia="黑体" w:cs="Times New Roman"/>
          <w:color w:val="auto"/>
          <w:kern w:val="2"/>
          <w:sz w:val="32"/>
          <w:szCs w:val="32"/>
        </w:rPr>
        <w:t>十</w:t>
      </w:r>
      <w:r>
        <w:rPr>
          <w:rFonts w:hint="eastAsia" w:ascii="黑体" w:hAnsi="黑体" w:eastAsia="黑体" w:cs="Times New Roman"/>
          <w:color w:val="auto"/>
          <w:kern w:val="2"/>
          <w:sz w:val="32"/>
          <w:szCs w:val="32"/>
        </w:rPr>
        <w:t>五</w:t>
      </w:r>
      <w:r>
        <w:rPr>
          <w:rFonts w:ascii="黑体" w:hAnsi="黑体" w:eastAsia="黑体" w:cs="Times New Roman"/>
          <w:color w:val="auto"/>
          <w:kern w:val="2"/>
          <w:sz w:val="32"/>
          <w:szCs w:val="32"/>
        </w:rPr>
        <w:t>条</w:t>
      </w:r>
      <w:r>
        <w:rPr>
          <w:rFonts w:hint="eastAsia" w:ascii="仿宋" w:hAnsi="仿宋" w:eastAsia="仿宋" w:cs="Times New Roman"/>
          <w:b/>
          <w:color w:val="auto"/>
          <w:kern w:val="2"/>
          <w:sz w:val="32"/>
          <w:szCs w:val="32"/>
        </w:rPr>
        <w:t xml:space="preserve"> </w:t>
      </w:r>
      <w:r>
        <w:rPr>
          <w:rFonts w:hint="eastAsia" w:ascii="仿宋_GB2312" w:hAnsi="仿宋" w:eastAsia="仿宋_GB2312" w:cs="Times New Roman"/>
          <w:color w:val="auto"/>
          <w:kern w:val="2"/>
          <w:sz w:val="32"/>
          <w:szCs w:val="32"/>
        </w:rPr>
        <w:t>对于申请人由于安全性</w:t>
      </w:r>
      <w:r>
        <w:rPr>
          <w:rFonts w:ascii="仿宋_GB2312" w:hAnsi="仿宋" w:eastAsia="仿宋_GB2312" w:cs="Times New Roman"/>
          <w:color w:val="auto"/>
          <w:kern w:val="2"/>
          <w:sz w:val="32"/>
          <w:szCs w:val="32"/>
        </w:rPr>
        <w:t>风险</w:t>
      </w:r>
      <w:r>
        <w:rPr>
          <w:rFonts w:hint="eastAsia" w:ascii="仿宋_GB2312" w:hAnsi="仿宋" w:eastAsia="仿宋_GB2312" w:cs="Times New Roman"/>
          <w:color w:val="auto"/>
          <w:kern w:val="2"/>
          <w:sz w:val="32"/>
          <w:szCs w:val="32"/>
        </w:rPr>
        <w:t>而</w:t>
      </w:r>
      <w:r>
        <w:rPr>
          <w:rFonts w:ascii="仿宋_GB2312" w:hAnsi="仿宋" w:eastAsia="仿宋_GB2312" w:cs="Times New Roman"/>
          <w:color w:val="auto"/>
          <w:kern w:val="2"/>
          <w:sz w:val="32"/>
          <w:szCs w:val="32"/>
        </w:rPr>
        <w:t>主动暂停临床试验</w:t>
      </w:r>
      <w:r>
        <w:rPr>
          <w:rFonts w:hint="eastAsia" w:ascii="仿宋_GB2312" w:hAnsi="仿宋" w:eastAsia="仿宋_GB2312" w:cs="Times New Roman"/>
          <w:color w:val="auto"/>
          <w:kern w:val="2"/>
          <w:sz w:val="32"/>
          <w:szCs w:val="32"/>
        </w:rPr>
        <w:t>的情形</w:t>
      </w:r>
      <w:r>
        <w:rPr>
          <w:rFonts w:ascii="仿宋_GB2312" w:hAnsi="仿宋" w:eastAsia="仿宋_GB2312" w:cs="Times New Roman"/>
          <w:color w:val="auto"/>
          <w:kern w:val="2"/>
          <w:sz w:val="32"/>
          <w:szCs w:val="32"/>
        </w:rPr>
        <w:t>，</w:t>
      </w:r>
      <w:r>
        <w:rPr>
          <w:rFonts w:hint="eastAsia" w:ascii="仿宋_GB2312" w:hAnsi="仿宋" w:eastAsia="仿宋_GB2312" w:cs="Times New Roman"/>
          <w:color w:val="auto"/>
          <w:kern w:val="2"/>
          <w:sz w:val="32"/>
          <w:szCs w:val="32"/>
        </w:rPr>
        <w:t>药审中心可以根据风险严重程度，</w:t>
      </w:r>
      <w:r>
        <w:rPr>
          <w:rFonts w:ascii="仿宋_GB2312" w:hAnsi="仿宋" w:eastAsia="仿宋_GB2312" w:cs="Times New Roman"/>
          <w:color w:val="auto"/>
          <w:kern w:val="2"/>
          <w:sz w:val="32"/>
          <w:szCs w:val="32"/>
        </w:rPr>
        <w:t>要求申请人</w:t>
      </w:r>
      <w:r>
        <w:rPr>
          <w:rFonts w:hint="eastAsia" w:ascii="仿宋_GB2312" w:hAnsi="仿宋" w:eastAsia="仿宋_GB2312" w:cs="Times New Roman"/>
          <w:color w:val="auto"/>
          <w:kern w:val="2"/>
          <w:sz w:val="32"/>
          <w:szCs w:val="32"/>
        </w:rPr>
        <w:t>在完成整改后向药审中心提出恢复药物临床试验的补充申请，经审查同意后方可恢复药物临床试验。药审中心未明确要求申请人补充申请</w:t>
      </w:r>
      <w:r>
        <w:rPr>
          <w:rFonts w:ascii="仿宋_GB2312" w:hAnsi="仿宋" w:eastAsia="仿宋_GB2312" w:cs="Times New Roman"/>
          <w:color w:val="auto"/>
          <w:kern w:val="2"/>
          <w:sz w:val="32"/>
          <w:szCs w:val="32"/>
        </w:rPr>
        <w:t>的，申请人可</w:t>
      </w:r>
      <w:r>
        <w:rPr>
          <w:rFonts w:hint="eastAsia" w:ascii="仿宋_GB2312" w:hAnsi="仿宋" w:eastAsia="仿宋_GB2312" w:cs="Times New Roman"/>
          <w:color w:val="auto"/>
          <w:kern w:val="2"/>
          <w:sz w:val="32"/>
          <w:szCs w:val="32"/>
        </w:rPr>
        <w:t>视</w:t>
      </w:r>
      <w:r>
        <w:rPr>
          <w:rFonts w:ascii="仿宋_GB2312" w:hAnsi="仿宋" w:eastAsia="仿宋_GB2312" w:cs="Times New Roman"/>
          <w:color w:val="auto"/>
          <w:kern w:val="2"/>
          <w:sz w:val="32"/>
          <w:szCs w:val="32"/>
        </w:rPr>
        <w:t>需要，</w:t>
      </w:r>
      <w:r>
        <w:rPr>
          <w:rFonts w:hint="eastAsia" w:ascii="仿宋_GB2312" w:hAnsi="仿宋" w:eastAsia="仿宋_GB2312" w:cs="Times New Roman"/>
          <w:color w:val="auto"/>
          <w:kern w:val="2"/>
          <w:sz w:val="32"/>
          <w:szCs w:val="32"/>
        </w:rPr>
        <w:t>按照《药物研发与技术审评沟通交流管理办法》相关</w:t>
      </w:r>
      <w:r>
        <w:rPr>
          <w:rFonts w:ascii="仿宋_GB2312" w:hAnsi="仿宋" w:eastAsia="仿宋_GB2312" w:cs="Times New Roman"/>
          <w:color w:val="auto"/>
          <w:kern w:val="2"/>
          <w:sz w:val="32"/>
          <w:szCs w:val="32"/>
        </w:rPr>
        <w:t>规定</w:t>
      </w:r>
      <w:r>
        <w:rPr>
          <w:rFonts w:hint="eastAsia" w:ascii="仿宋_GB2312" w:hAnsi="仿宋" w:eastAsia="仿宋_GB2312" w:cs="Times New Roman"/>
          <w:color w:val="auto"/>
          <w:kern w:val="2"/>
          <w:sz w:val="32"/>
          <w:szCs w:val="32"/>
        </w:rPr>
        <w:t>提出</w:t>
      </w:r>
      <w:r>
        <w:rPr>
          <w:rFonts w:ascii="仿宋_GB2312" w:hAnsi="仿宋" w:eastAsia="仿宋_GB2312" w:cs="Times New Roman"/>
          <w:color w:val="auto"/>
          <w:kern w:val="2"/>
          <w:sz w:val="32"/>
          <w:szCs w:val="32"/>
        </w:rPr>
        <w:t>沟通交流</w:t>
      </w:r>
      <w:r>
        <w:rPr>
          <w:rFonts w:hint="eastAsia" w:ascii="仿宋_GB2312" w:hAnsi="仿宋" w:eastAsia="仿宋_GB2312" w:cs="Times New Roman"/>
          <w:color w:val="auto"/>
          <w:kern w:val="2"/>
          <w:sz w:val="32"/>
          <w:szCs w:val="32"/>
        </w:rPr>
        <w:t>申请。</w:t>
      </w:r>
    </w:p>
    <w:p w14:paraId="3DF51BC0">
      <w:pPr>
        <w:adjustRightInd w:val="0"/>
        <w:snapToGrid w:val="0"/>
        <w:spacing w:line="360" w:lineRule="auto"/>
        <w:ind w:firstLine="646" w:firstLineChars="202"/>
        <w:rPr>
          <w:rFonts w:ascii="仿宋_GB2312" w:hAnsi="仿宋" w:eastAsia="仿宋_GB2312"/>
          <w:sz w:val="32"/>
          <w:szCs w:val="32"/>
        </w:rPr>
      </w:pPr>
      <w:r>
        <w:rPr>
          <w:rFonts w:hint="eastAsia" w:ascii="黑体" w:hAnsi="黑体" w:eastAsia="黑体"/>
          <w:sz w:val="32"/>
          <w:szCs w:val="32"/>
        </w:rPr>
        <w:t>第十六条</w:t>
      </w:r>
      <w:r>
        <w:rPr>
          <w:rFonts w:hint="eastAsia" w:ascii="仿宋" w:hAnsi="仿宋" w:eastAsia="仿宋"/>
          <w:b/>
          <w:sz w:val="32"/>
          <w:szCs w:val="32"/>
        </w:rPr>
        <w:t xml:space="preserve"> </w:t>
      </w:r>
      <w:r>
        <w:rPr>
          <w:rFonts w:hint="eastAsia" w:ascii="仿宋_GB2312" w:hAnsi="仿宋" w:eastAsia="仿宋_GB2312"/>
          <w:sz w:val="32"/>
          <w:szCs w:val="32"/>
        </w:rPr>
        <w:t>对于由于安全性</w:t>
      </w:r>
      <w:r>
        <w:rPr>
          <w:rFonts w:ascii="仿宋_GB2312" w:hAnsi="仿宋" w:eastAsia="仿宋_GB2312"/>
          <w:sz w:val="32"/>
          <w:szCs w:val="32"/>
        </w:rPr>
        <w:t>风险</w:t>
      </w:r>
      <w:r>
        <w:rPr>
          <w:rFonts w:hint="eastAsia" w:ascii="仿宋_GB2312" w:hAnsi="仿宋" w:eastAsia="仿宋_GB2312"/>
          <w:sz w:val="32"/>
          <w:szCs w:val="32"/>
        </w:rPr>
        <w:t>被药品监督</w:t>
      </w:r>
      <w:r>
        <w:rPr>
          <w:rFonts w:ascii="仿宋_GB2312" w:hAnsi="仿宋" w:eastAsia="仿宋_GB2312"/>
          <w:sz w:val="32"/>
          <w:szCs w:val="32"/>
        </w:rPr>
        <w:t>管理部门</w:t>
      </w:r>
      <w:r>
        <w:rPr>
          <w:rFonts w:hint="eastAsia" w:ascii="仿宋_GB2312" w:hAnsi="仿宋" w:eastAsia="仿宋_GB2312"/>
          <w:sz w:val="32"/>
          <w:szCs w:val="32"/>
        </w:rPr>
        <w:t>责令暂停的情形，申请人拟继续开展临床试验，应当在完成整改后向药审中心提出恢复药物临床试验的补充申请，经审查同意后方可继续开展药物临床试验。</w:t>
      </w:r>
    </w:p>
    <w:p w14:paraId="7F365F00">
      <w:pPr>
        <w:adjustRightInd w:val="0"/>
        <w:snapToGrid w:val="0"/>
        <w:spacing w:line="360" w:lineRule="auto"/>
        <w:ind w:firstLine="646" w:firstLineChars="202"/>
        <w:rPr>
          <w:rFonts w:ascii="仿宋_GB2312" w:hAnsi="仿宋" w:eastAsia="仿宋_GB2312"/>
          <w:sz w:val="32"/>
          <w:szCs w:val="32"/>
        </w:rPr>
      </w:pPr>
      <w:r>
        <w:rPr>
          <w:rFonts w:hint="eastAsia" w:ascii="仿宋_GB2312" w:hAnsi="仿宋" w:eastAsia="仿宋_GB2312"/>
          <w:sz w:val="32"/>
          <w:szCs w:val="32"/>
        </w:rPr>
        <w:t>恢复药物临床试验的补充申请资料应包括《暂停临床试验通知书》、针对暂停临床试验理由的答复、采取的风险控制措施及相关技术资料。</w:t>
      </w:r>
    </w:p>
    <w:p w14:paraId="63E7836D">
      <w:pPr>
        <w:adjustRightInd w:val="0"/>
        <w:snapToGrid w:val="0"/>
        <w:spacing w:line="360" w:lineRule="auto"/>
        <w:ind w:firstLine="646" w:firstLineChars="202"/>
        <w:rPr>
          <w:rFonts w:ascii="仿宋_GB2312" w:hAnsi="仿宋" w:eastAsia="仿宋_GB2312"/>
          <w:sz w:val="32"/>
          <w:szCs w:val="32"/>
        </w:rPr>
      </w:pPr>
      <w:r>
        <w:rPr>
          <w:rFonts w:hint="eastAsia" w:ascii="仿宋_GB2312" w:hAnsi="仿宋" w:eastAsia="仿宋_GB2312"/>
          <w:sz w:val="32"/>
          <w:szCs w:val="32"/>
        </w:rPr>
        <w:t>恢复临床试验的补充申请审评结束后，根据审评结论，药审</w:t>
      </w:r>
      <w:r>
        <w:rPr>
          <w:rFonts w:ascii="仿宋_GB2312" w:hAnsi="仿宋" w:eastAsia="仿宋_GB2312"/>
          <w:sz w:val="32"/>
          <w:szCs w:val="32"/>
        </w:rPr>
        <w:t>中心</w:t>
      </w:r>
      <w:r>
        <w:rPr>
          <w:rFonts w:hint="eastAsia" w:ascii="仿宋_GB2312" w:hAnsi="仿宋" w:eastAsia="仿宋_GB2312"/>
          <w:sz w:val="32"/>
          <w:szCs w:val="32"/>
        </w:rPr>
        <w:t>将《恢复临床试验通知书》或者《继续暂停临床试验通知书》通过药审中心网站发送给申请人</w:t>
      </w:r>
      <w:r>
        <w:rPr>
          <w:rFonts w:ascii="仿宋_GB2312" w:hAnsi="仿宋" w:eastAsia="仿宋_GB2312"/>
          <w:sz w:val="32"/>
          <w:szCs w:val="32"/>
        </w:rPr>
        <w:t>。</w:t>
      </w:r>
    </w:p>
    <w:p w14:paraId="43A9D353">
      <w:pPr>
        <w:adjustRightInd w:val="0"/>
        <w:snapToGrid w:val="0"/>
        <w:spacing w:line="360" w:lineRule="auto"/>
        <w:ind w:firstLine="646" w:firstLineChars="202"/>
        <w:rPr>
          <w:rFonts w:ascii="仿宋" w:hAnsi="仿宋" w:eastAsia="仿宋"/>
          <w:sz w:val="32"/>
          <w:szCs w:val="32"/>
        </w:rPr>
      </w:pPr>
    </w:p>
    <w:p w14:paraId="651CF21D">
      <w:pPr>
        <w:adjustRightInd w:val="0"/>
        <w:snapToGrid w:val="0"/>
        <w:spacing w:line="360" w:lineRule="auto"/>
        <w:jc w:val="center"/>
        <w:rPr>
          <w:rFonts w:ascii="方正小标宋简体" w:hAnsi="黑体" w:eastAsia="方正小标宋简体"/>
          <w:sz w:val="32"/>
          <w:szCs w:val="32"/>
        </w:rPr>
      </w:pPr>
      <w:r>
        <w:rPr>
          <w:rFonts w:hint="eastAsia" w:ascii="方正小标宋简体" w:hAnsi="黑体" w:eastAsia="方正小标宋简体"/>
          <w:sz w:val="32"/>
          <w:szCs w:val="32"/>
        </w:rPr>
        <w:t>第四章</w:t>
      </w:r>
      <w:r>
        <w:rPr>
          <w:rFonts w:ascii="方正小标宋简体" w:hAnsi="黑体" w:eastAsia="方正小标宋简体"/>
          <w:sz w:val="32"/>
          <w:szCs w:val="32"/>
        </w:rPr>
        <w:t xml:space="preserve"> </w:t>
      </w:r>
      <w:r>
        <w:rPr>
          <w:rFonts w:hint="eastAsia" w:ascii="方正小标宋简体" w:hAnsi="黑体" w:eastAsia="方正小标宋简体"/>
          <w:sz w:val="32"/>
          <w:szCs w:val="32"/>
        </w:rPr>
        <w:t>风险沟通</w:t>
      </w:r>
    </w:p>
    <w:p w14:paraId="22813002">
      <w:pPr>
        <w:adjustRightInd w:val="0"/>
        <w:snapToGrid w:val="0"/>
        <w:spacing w:line="360" w:lineRule="auto"/>
        <w:ind w:firstLine="2880" w:firstLineChars="900"/>
        <w:rPr>
          <w:rFonts w:ascii="仿宋" w:hAnsi="仿宋" w:eastAsia="仿宋"/>
          <w:sz w:val="32"/>
          <w:szCs w:val="32"/>
        </w:rPr>
      </w:pPr>
    </w:p>
    <w:p w14:paraId="511B7EAA">
      <w:pPr>
        <w:adjustRightInd w:val="0"/>
        <w:snapToGrid w:val="0"/>
        <w:spacing w:line="360" w:lineRule="auto"/>
        <w:ind w:firstLine="646" w:firstLineChars="202"/>
        <w:rPr>
          <w:rFonts w:ascii="仿宋_GB2312" w:hAnsi="仿宋" w:eastAsia="仿宋_GB2312"/>
          <w:sz w:val="32"/>
          <w:szCs w:val="32"/>
        </w:rPr>
      </w:pPr>
      <w:r>
        <w:rPr>
          <w:rFonts w:hint="eastAsia" w:ascii="黑体" w:hAnsi="黑体" w:eastAsia="黑体"/>
          <w:sz w:val="32"/>
          <w:szCs w:val="32"/>
        </w:rPr>
        <w:t>第</w:t>
      </w:r>
      <w:r>
        <w:rPr>
          <w:rFonts w:ascii="黑体" w:hAnsi="黑体" w:eastAsia="黑体"/>
          <w:sz w:val="32"/>
          <w:szCs w:val="32"/>
        </w:rPr>
        <w:t>十</w:t>
      </w:r>
      <w:r>
        <w:rPr>
          <w:rFonts w:hint="eastAsia" w:ascii="黑体" w:hAnsi="黑体" w:eastAsia="黑体"/>
          <w:sz w:val="32"/>
          <w:szCs w:val="32"/>
        </w:rPr>
        <w:t>七</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仿宋" w:eastAsia="仿宋_GB2312"/>
          <w:sz w:val="32"/>
          <w:szCs w:val="32"/>
        </w:rPr>
        <w:t>对于药物临床试验过程中出现</w:t>
      </w:r>
      <w:r>
        <w:rPr>
          <w:rFonts w:ascii="仿宋_GB2312" w:hAnsi="仿宋" w:eastAsia="仿宋_GB2312"/>
          <w:sz w:val="32"/>
          <w:szCs w:val="32"/>
        </w:rPr>
        <w:t>的</w:t>
      </w:r>
      <w:r>
        <w:rPr>
          <w:rFonts w:hint="eastAsia" w:ascii="仿宋_GB2312" w:hAnsi="仿宋" w:eastAsia="仿宋_GB2312"/>
          <w:sz w:val="32"/>
          <w:szCs w:val="32"/>
        </w:rPr>
        <w:t>安全性风险相关问题，申请人可按照《药物研发与技术审评沟通交流管理办法》相关</w:t>
      </w:r>
      <w:r>
        <w:rPr>
          <w:rFonts w:ascii="仿宋_GB2312" w:hAnsi="仿宋" w:eastAsia="仿宋_GB2312"/>
          <w:sz w:val="32"/>
          <w:szCs w:val="32"/>
        </w:rPr>
        <w:t>规定，</w:t>
      </w:r>
      <w:r>
        <w:rPr>
          <w:rFonts w:hint="eastAsia" w:ascii="仿宋_GB2312" w:hAnsi="仿宋" w:eastAsia="仿宋_GB2312"/>
          <w:sz w:val="32"/>
          <w:szCs w:val="32"/>
        </w:rPr>
        <w:t>通过药审</w:t>
      </w:r>
      <w:r>
        <w:rPr>
          <w:rFonts w:ascii="仿宋_GB2312" w:hAnsi="仿宋" w:eastAsia="仿宋_GB2312"/>
          <w:sz w:val="32"/>
          <w:szCs w:val="32"/>
        </w:rPr>
        <w:t>中心网站</w:t>
      </w:r>
      <w:r>
        <w:rPr>
          <w:rFonts w:hint="eastAsia" w:ascii="仿宋_GB2312" w:hAnsi="仿宋" w:eastAsia="仿宋_GB2312"/>
          <w:sz w:val="32"/>
          <w:szCs w:val="32"/>
        </w:rPr>
        <w:t>提出沟通交流申请，药审中心按照相关</w:t>
      </w:r>
      <w:r>
        <w:rPr>
          <w:rFonts w:ascii="仿宋_GB2312" w:hAnsi="仿宋" w:eastAsia="仿宋_GB2312"/>
          <w:sz w:val="32"/>
          <w:szCs w:val="32"/>
        </w:rPr>
        <w:t>规定</w:t>
      </w:r>
      <w:r>
        <w:rPr>
          <w:rFonts w:hint="eastAsia" w:ascii="仿宋_GB2312" w:hAnsi="仿宋" w:eastAsia="仿宋_GB2312"/>
          <w:sz w:val="32"/>
          <w:szCs w:val="32"/>
        </w:rPr>
        <w:t>办理</w:t>
      </w:r>
      <w:r>
        <w:rPr>
          <w:rFonts w:ascii="仿宋_GB2312" w:hAnsi="仿宋" w:eastAsia="仿宋_GB2312"/>
          <w:sz w:val="32"/>
          <w:szCs w:val="32"/>
        </w:rPr>
        <w:t>。</w:t>
      </w:r>
    </w:p>
    <w:p w14:paraId="26D7139B">
      <w:pPr>
        <w:adjustRightInd w:val="0"/>
        <w:snapToGrid w:val="0"/>
        <w:spacing w:line="360" w:lineRule="auto"/>
        <w:ind w:firstLine="646" w:firstLineChars="202"/>
        <w:rPr>
          <w:rFonts w:ascii="仿宋_GB2312" w:hAnsi="仿宋" w:eastAsia="仿宋_GB2312"/>
          <w:sz w:val="32"/>
          <w:szCs w:val="32"/>
        </w:rPr>
      </w:pPr>
      <w:r>
        <w:rPr>
          <w:rFonts w:hint="eastAsia" w:ascii="仿宋_GB2312" w:hAnsi="仿宋" w:eastAsia="仿宋_GB2312"/>
          <w:sz w:val="32"/>
          <w:szCs w:val="32"/>
        </w:rPr>
        <w:t>药审中心</w:t>
      </w:r>
      <w:r>
        <w:rPr>
          <w:rFonts w:ascii="仿宋_GB2312" w:hAnsi="仿宋" w:eastAsia="仿宋_GB2312"/>
          <w:sz w:val="32"/>
          <w:szCs w:val="32"/>
        </w:rPr>
        <w:t>在</w:t>
      </w:r>
      <w:r>
        <w:rPr>
          <w:rFonts w:hint="eastAsia" w:ascii="仿宋_GB2312" w:hAnsi="仿宋" w:eastAsia="仿宋_GB2312"/>
          <w:sz w:val="32"/>
          <w:szCs w:val="32"/>
        </w:rPr>
        <w:t>对临床试验安全信息</w:t>
      </w:r>
      <w:r>
        <w:rPr>
          <w:rFonts w:ascii="仿宋_GB2312" w:hAnsi="仿宋" w:eastAsia="仿宋_GB2312"/>
          <w:sz w:val="32"/>
          <w:szCs w:val="32"/>
        </w:rPr>
        <w:t>的监测、评估</w:t>
      </w:r>
      <w:r>
        <w:rPr>
          <w:rFonts w:hint="eastAsia" w:ascii="仿宋_GB2312" w:hAnsi="仿宋" w:eastAsia="仿宋_GB2312"/>
          <w:sz w:val="32"/>
          <w:szCs w:val="32"/>
        </w:rPr>
        <w:t>、</w:t>
      </w:r>
      <w:r>
        <w:rPr>
          <w:rFonts w:ascii="仿宋_GB2312" w:hAnsi="仿宋" w:eastAsia="仿宋_GB2312"/>
          <w:sz w:val="32"/>
          <w:szCs w:val="32"/>
        </w:rPr>
        <w:t>处理过程中，</w:t>
      </w:r>
      <w:r>
        <w:rPr>
          <w:rFonts w:hint="eastAsia" w:ascii="仿宋_GB2312" w:hAnsi="仿宋" w:eastAsia="仿宋_GB2312"/>
          <w:sz w:val="32"/>
          <w:szCs w:val="32"/>
        </w:rPr>
        <w:t>可通过</w:t>
      </w:r>
      <w:r>
        <w:rPr>
          <w:rFonts w:ascii="仿宋_GB2312" w:hAnsi="仿宋" w:eastAsia="仿宋_GB2312"/>
          <w:sz w:val="32"/>
          <w:szCs w:val="32"/>
        </w:rPr>
        <w:t>电话、电子邮件等方式</w:t>
      </w:r>
      <w:r>
        <w:rPr>
          <w:rFonts w:hint="eastAsia" w:ascii="仿宋_GB2312" w:hAnsi="仿宋" w:eastAsia="仿宋_GB2312"/>
          <w:sz w:val="32"/>
          <w:szCs w:val="32"/>
        </w:rPr>
        <w:t>与申请人</w:t>
      </w:r>
      <w:r>
        <w:rPr>
          <w:rFonts w:ascii="仿宋_GB2312" w:hAnsi="仿宋" w:eastAsia="仿宋_GB2312"/>
          <w:sz w:val="32"/>
          <w:szCs w:val="32"/>
        </w:rPr>
        <w:t>沟通</w:t>
      </w:r>
      <w:r>
        <w:rPr>
          <w:rFonts w:hint="eastAsia" w:ascii="仿宋_GB2312" w:hAnsi="仿宋" w:eastAsia="仿宋_GB2312"/>
          <w:sz w:val="32"/>
          <w:szCs w:val="32"/>
        </w:rPr>
        <w:t>。一般情况下</w:t>
      </w:r>
      <w:r>
        <w:rPr>
          <w:rFonts w:ascii="仿宋_GB2312" w:hAnsi="仿宋" w:eastAsia="仿宋_GB2312"/>
          <w:sz w:val="32"/>
          <w:szCs w:val="32"/>
        </w:rPr>
        <w:t>，</w:t>
      </w:r>
      <w:r>
        <w:rPr>
          <w:rFonts w:hint="eastAsia" w:ascii="仿宋_GB2312" w:hAnsi="仿宋" w:eastAsia="仿宋_GB2312"/>
          <w:sz w:val="32"/>
          <w:szCs w:val="32"/>
        </w:rPr>
        <w:t>在正式发出《临床试验风险控制通知书》、《</w:t>
      </w:r>
      <w:r>
        <w:rPr>
          <w:rFonts w:ascii="仿宋_GB2312" w:hAnsi="仿宋" w:eastAsia="仿宋_GB2312"/>
          <w:sz w:val="32"/>
          <w:szCs w:val="32"/>
        </w:rPr>
        <w:t>暂停临床</w:t>
      </w:r>
      <w:r>
        <w:rPr>
          <w:rFonts w:hint="eastAsia" w:ascii="仿宋_GB2312" w:hAnsi="仿宋" w:eastAsia="仿宋_GB2312"/>
          <w:sz w:val="32"/>
          <w:szCs w:val="32"/>
        </w:rPr>
        <w:t>试验通知书》</w:t>
      </w:r>
      <w:r>
        <w:rPr>
          <w:rFonts w:ascii="仿宋_GB2312" w:hAnsi="仿宋" w:eastAsia="仿宋_GB2312"/>
          <w:sz w:val="32"/>
          <w:szCs w:val="32"/>
        </w:rPr>
        <w:t>或</w:t>
      </w:r>
      <w:r>
        <w:rPr>
          <w:rFonts w:hint="eastAsia" w:ascii="仿宋_GB2312" w:hAnsi="仿宋" w:eastAsia="仿宋_GB2312"/>
          <w:sz w:val="32"/>
          <w:szCs w:val="32"/>
        </w:rPr>
        <w:t>者《</w:t>
      </w:r>
      <w:r>
        <w:rPr>
          <w:rFonts w:ascii="仿宋_GB2312" w:hAnsi="仿宋" w:eastAsia="仿宋_GB2312"/>
          <w:sz w:val="32"/>
          <w:szCs w:val="32"/>
        </w:rPr>
        <w:t>终止临床</w:t>
      </w:r>
      <w:r>
        <w:rPr>
          <w:rFonts w:hint="eastAsia" w:ascii="仿宋_GB2312" w:hAnsi="仿宋" w:eastAsia="仿宋_GB2312"/>
          <w:sz w:val="32"/>
          <w:szCs w:val="32"/>
        </w:rPr>
        <w:t>试验通知书》前，会</w:t>
      </w:r>
      <w:r>
        <w:rPr>
          <w:rFonts w:ascii="仿宋_GB2312" w:hAnsi="仿宋" w:eastAsia="仿宋_GB2312"/>
          <w:sz w:val="32"/>
          <w:szCs w:val="32"/>
        </w:rPr>
        <w:t>提前</w:t>
      </w:r>
      <w:r>
        <w:rPr>
          <w:rFonts w:hint="eastAsia" w:ascii="仿宋_GB2312" w:hAnsi="仿宋" w:eastAsia="仿宋_GB2312"/>
          <w:sz w:val="32"/>
          <w:szCs w:val="32"/>
        </w:rPr>
        <w:t>与</w:t>
      </w:r>
      <w:r>
        <w:rPr>
          <w:rFonts w:ascii="仿宋_GB2312" w:hAnsi="仿宋" w:eastAsia="仿宋_GB2312"/>
          <w:sz w:val="32"/>
          <w:szCs w:val="32"/>
        </w:rPr>
        <w:t>申请人</w:t>
      </w:r>
      <w:r>
        <w:rPr>
          <w:rFonts w:hint="eastAsia" w:ascii="仿宋_GB2312" w:hAnsi="仿宋" w:eastAsia="仿宋_GB2312"/>
          <w:sz w:val="32"/>
          <w:szCs w:val="32"/>
        </w:rPr>
        <w:t>进行沟通。但是</w:t>
      </w:r>
      <w:r>
        <w:rPr>
          <w:rFonts w:ascii="仿宋_GB2312" w:hAnsi="仿宋" w:eastAsia="仿宋_GB2312"/>
          <w:sz w:val="32"/>
          <w:szCs w:val="32"/>
        </w:rPr>
        <w:t>，</w:t>
      </w:r>
      <w:r>
        <w:rPr>
          <w:rFonts w:hint="eastAsia" w:ascii="仿宋_GB2312" w:hAnsi="仿宋" w:eastAsia="仿宋_GB2312"/>
          <w:sz w:val="32"/>
          <w:szCs w:val="32"/>
        </w:rPr>
        <w:t>当受试者</w:t>
      </w:r>
      <w:r>
        <w:rPr>
          <w:rFonts w:ascii="仿宋_GB2312" w:hAnsi="仿宋" w:eastAsia="仿宋_GB2312"/>
          <w:sz w:val="32"/>
          <w:szCs w:val="32"/>
        </w:rPr>
        <w:t>面临</w:t>
      </w:r>
      <w:r>
        <w:rPr>
          <w:rFonts w:hint="eastAsia" w:ascii="仿宋_GB2312" w:hAnsi="仿宋" w:eastAsia="仿宋_GB2312"/>
          <w:sz w:val="32"/>
          <w:szCs w:val="32"/>
        </w:rPr>
        <w:t>严重</w:t>
      </w:r>
      <w:r>
        <w:rPr>
          <w:rFonts w:ascii="仿宋_GB2312" w:hAnsi="仿宋" w:eastAsia="仿宋_GB2312"/>
          <w:sz w:val="32"/>
          <w:szCs w:val="32"/>
        </w:rPr>
        <w:t>风险</w:t>
      </w:r>
      <w:r>
        <w:rPr>
          <w:rFonts w:hint="eastAsia" w:ascii="仿宋_GB2312" w:hAnsi="仿宋" w:eastAsia="仿宋_GB2312"/>
          <w:sz w:val="32"/>
          <w:szCs w:val="32"/>
        </w:rPr>
        <w:t>的</w:t>
      </w:r>
      <w:r>
        <w:rPr>
          <w:rFonts w:ascii="仿宋_GB2312" w:hAnsi="仿宋" w:eastAsia="仿宋_GB2312"/>
          <w:sz w:val="32"/>
          <w:szCs w:val="32"/>
        </w:rPr>
        <w:t>情况下,</w:t>
      </w:r>
      <w:r>
        <w:rPr>
          <w:rFonts w:hint="eastAsia" w:ascii="仿宋_GB2312" w:hAnsi="仿宋" w:eastAsia="仿宋_GB2312"/>
          <w:sz w:val="32"/>
          <w:szCs w:val="32"/>
        </w:rPr>
        <w:t>药审中心可直接</w:t>
      </w:r>
      <w:r>
        <w:rPr>
          <w:rFonts w:ascii="仿宋_GB2312" w:hAnsi="仿宋" w:eastAsia="仿宋_GB2312"/>
          <w:sz w:val="32"/>
          <w:szCs w:val="32"/>
        </w:rPr>
        <w:t>责令暂停或</w:t>
      </w:r>
      <w:r>
        <w:rPr>
          <w:rFonts w:hint="eastAsia" w:ascii="仿宋_GB2312" w:hAnsi="仿宋" w:eastAsia="仿宋_GB2312"/>
          <w:sz w:val="32"/>
          <w:szCs w:val="32"/>
        </w:rPr>
        <w:t>者</w:t>
      </w:r>
      <w:r>
        <w:rPr>
          <w:rFonts w:ascii="仿宋_GB2312" w:hAnsi="仿宋" w:eastAsia="仿宋_GB2312"/>
          <w:sz w:val="32"/>
          <w:szCs w:val="32"/>
        </w:rPr>
        <w:t>终止临床试验</w:t>
      </w:r>
      <w:r>
        <w:rPr>
          <w:rFonts w:hint="eastAsia" w:ascii="仿宋_GB2312" w:hAnsi="仿宋" w:eastAsia="仿宋_GB2312"/>
          <w:sz w:val="32"/>
          <w:szCs w:val="32"/>
        </w:rPr>
        <w:t>，</w:t>
      </w:r>
      <w:r>
        <w:rPr>
          <w:rFonts w:ascii="仿宋_GB2312" w:hAnsi="仿宋" w:eastAsia="仿宋_GB2312"/>
          <w:sz w:val="32"/>
          <w:szCs w:val="32"/>
        </w:rPr>
        <w:t>以及时控制风险，保护受试者安全</w:t>
      </w:r>
      <w:r>
        <w:rPr>
          <w:rFonts w:hint="eastAsia" w:ascii="仿宋_GB2312" w:hAnsi="仿宋" w:eastAsia="仿宋_GB2312"/>
          <w:sz w:val="32"/>
          <w:szCs w:val="32"/>
        </w:rPr>
        <w:t>。药审中心也可根据需要，针对风险管理相关事宜组织申请人进行会议讨论。</w:t>
      </w:r>
    </w:p>
    <w:p w14:paraId="42C383C0">
      <w:pPr>
        <w:adjustRightInd w:val="0"/>
        <w:snapToGrid w:val="0"/>
        <w:spacing w:line="360" w:lineRule="auto"/>
        <w:ind w:firstLine="646" w:firstLineChars="202"/>
        <w:rPr>
          <w:rFonts w:ascii="仿宋_GB2312" w:hAnsi="仿宋" w:eastAsia="仿宋_GB2312"/>
          <w:sz w:val="32"/>
          <w:szCs w:val="32"/>
        </w:rPr>
      </w:pPr>
      <w:r>
        <w:rPr>
          <w:rFonts w:hint="eastAsia" w:ascii="仿宋_GB2312" w:hAnsi="仿宋" w:eastAsia="仿宋_GB2312"/>
          <w:sz w:val="32"/>
          <w:szCs w:val="32"/>
        </w:rPr>
        <w:t>申请人</w:t>
      </w:r>
      <w:r>
        <w:rPr>
          <w:rFonts w:ascii="仿宋_GB2312" w:hAnsi="仿宋" w:eastAsia="仿宋_GB2312"/>
          <w:sz w:val="32"/>
          <w:szCs w:val="32"/>
        </w:rPr>
        <w:t>应</w:t>
      </w:r>
      <w:r>
        <w:rPr>
          <w:rFonts w:hint="eastAsia" w:ascii="仿宋_GB2312" w:hAnsi="仿宋" w:eastAsia="仿宋_GB2312"/>
          <w:sz w:val="32"/>
          <w:szCs w:val="32"/>
        </w:rPr>
        <w:t>按照通知</w:t>
      </w:r>
      <w:r>
        <w:rPr>
          <w:rFonts w:ascii="仿宋_GB2312" w:hAnsi="仿宋" w:eastAsia="仿宋_GB2312"/>
          <w:sz w:val="32"/>
          <w:szCs w:val="32"/>
        </w:rPr>
        <w:t>书内容</w:t>
      </w:r>
      <w:r>
        <w:rPr>
          <w:rFonts w:hint="eastAsia" w:ascii="仿宋_GB2312" w:hAnsi="仿宋" w:eastAsia="仿宋_GB2312"/>
          <w:sz w:val="32"/>
          <w:szCs w:val="32"/>
        </w:rPr>
        <w:t>加强风险</w:t>
      </w:r>
      <w:r>
        <w:rPr>
          <w:rFonts w:ascii="仿宋_GB2312" w:hAnsi="仿宋" w:eastAsia="仿宋_GB2312"/>
          <w:sz w:val="32"/>
          <w:szCs w:val="32"/>
        </w:rPr>
        <w:t>管理，</w:t>
      </w:r>
      <w:r>
        <w:rPr>
          <w:rFonts w:hint="eastAsia" w:ascii="仿宋_GB2312" w:hAnsi="仿宋" w:eastAsia="仿宋_GB2312"/>
          <w:sz w:val="32"/>
          <w:szCs w:val="32"/>
        </w:rPr>
        <w:t>并及时告知</w:t>
      </w:r>
      <w:r>
        <w:rPr>
          <w:rFonts w:ascii="仿宋_GB2312" w:hAnsi="仿宋" w:eastAsia="仿宋_GB2312"/>
          <w:sz w:val="32"/>
          <w:szCs w:val="32"/>
        </w:rPr>
        <w:t>临床</w:t>
      </w:r>
      <w:r>
        <w:rPr>
          <w:rFonts w:hint="eastAsia" w:ascii="仿宋_GB2312" w:hAnsi="仿宋" w:eastAsia="仿宋_GB2312"/>
          <w:sz w:val="32"/>
          <w:szCs w:val="32"/>
        </w:rPr>
        <w:t>试验</w:t>
      </w:r>
      <w:r>
        <w:rPr>
          <w:rFonts w:ascii="仿宋_GB2312" w:hAnsi="仿宋" w:eastAsia="仿宋_GB2312"/>
          <w:sz w:val="32"/>
          <w:szCs w:val="32"/>
        </w:rPr>
        <w:t>机构</w:t>
      </w:r>
      <w:r>
        <w:rPr>
          <w:rFonts w:hint="eastAsia" w:ascii="仿宋_GB2312" w:hAnsi="仿宋" w:eastAsia="仿宋_GB2312"/>
          <w:sz w:val="32"/>
          <w:szCs w:val="32"/>
        </w:rPr>
        <w:t>、伦理委员会</w:t>
      </w:r>
      <w:r>
        <w:rPr>
          <w:rFonts w:ascii="仿宋_GB2312" w:hAnsi="仿宋" w:eastAsia="仿宋_GB2312"/>
          <w:sz w:val="32"/>
          <w:szCs w:val="32"/>
        </w:rPr>
        <w:t>、</w:t>
      </w:r>
      <w:r>
        <w:rPr>
          <w:rFonts w:hint="eastAsia" w:ascii="仿宋_GB2312" w:hAnsi="仿宋" w:eastAsia="仿宋_GB2312"/>
          <w:sz w:val="32"/>
          <w:szCs w:val="32"/>
        </w:rPr>
        <w:t>研究者</w:t>
      </w:r>
      <w:r>
        <w:rPr>
          <w:rFonts w:ascii="仿宋_GB2312" w:hAnsi="仿宋" w:eastAsia="仿宋_GB2312"/>
          <w:sz w:val="32"/>
          <w:szCs w:val="32"/>
        </w:rPr>
        <w:t>等</w:t>
      </w:r>
      <w:r>
        <w:rPr>
          <w:rFonts w:hint="eastAsia" w:ascii="仿宋_GB2312" w:hAnsi="仿宋" w:eastAsia="仿宋_GB2312"/>
          <w:sz w:val="32"/>
          <w:szCs w:val="32"/>
        </w:rPr>
        <w:t>，以便</w:t>
      </w:r>
      <w:r>
        <w:rPr>
          <w:rFonts w:ascii="仿宋_GB2312" w:hAnsi="仿宋" w:eastAsia="仿宋_GB2312"/>
          <w:sz w:val="32"/>
          <w:szCs w:val="32"/>
        </w:rPr>
        <w:t>切实</w:t>
      </w:r>
      <w:r>
        <w:rPr>
          <w:rFonts w:hint="eastAsia" w:ascii="仿宋_GB2312" w:hAnsi="仿宋" w:eastAsia="仿宋_GB2312"/>
          <w:sz w:val="32"/>
          <w:szCs w:val="32"/>
        </w:rPr>
        <w:t>控制临床</w:t>
      </w:r>
      <w:r>
        <w:rPr>
          <w:rFonts w:ascii="仿宋_GB2312" w:hAnsi="仿宋" w:eastAsia="仿宋_GB2312"/>
          <w:sz w:val="32"/>
          <w:szCs w:val="32"/>
        </w:rPr>
        <w:t>试验风险</w:t>
      </w:r>
      <w:r>
        <w:rPr>
          <w:rFonts w:hint="eastAsia" w:ascii="仿宋_GB2312" w:hAnsi="仿宋" w:eastAsia="仿宋_GB2312"/>
          <w:sz w:val="32"/>
          <w:szCs w:val="32"/>
        </w:rPr>
        <w:t>，保护</w:t>
      </w:r>
      <w:r>
        <w:rPr>
          <w:rFonts w:ascii="仿宋_GB2312" w:hAnsi="仿宋" w:eastAsia="仿宋_GB2312"/>
          <w:sz w:val="32"/>
          <w:szCs w:val="32"/>
        </w:rPr>
        <w:t>受试者安全。</w:t>
      </w:r>
    </w:p>
    <w:p w14:paraId="61A2335E">
      <w:pPr>
        <w:adjustRightInd w:val="0"/>
        <w:snapToGrid w:val="0"/>
        <w:spacing w:line="360" w:lineRule="auto"/>
        <w:jc w:val="center"/>
        <w:rPr>
          <w:rFonts w:ascii="方正小标宋简体" w:hAnsi="黑体" w:eastAsia="方正小标宋简体"/>
          <w:sz w:val="32"/>
          <w:szCs w:val="32"/>
        </w:rPr>
      </w:pPr>
      <w:r>
        <w:rPr>
          <w:rFonts w:hint="eastAsia" w:ascii="方正小标宋简体" w:hAnsi="黑体" w:eastAsia="方正小标宋简体"/>
          <w:sz w:val="32"/>
          <w:szCs w:val="32"/>
        </w:rPr>
        <w:t>第五章</w:t>
      </w:r>
      <w:r>
        <w:rPr>
          <w:rFonts w:ascii="方正小标宋简体" w:hAnsi="黑体" w:eastAsia="方正小标宋简体"/>
          <w:sz w:val="32"/>
          <w:szCs w:val="32"/>
        </w:rPr>
        <w:t xml:space="preserve"> </w:t>
      </w:r>
      <w:r>
        <w:rPr>
          <w:rFonts w:hint="eastAsia" w:ascii="方正小标宋简体" w:hAnsi="黑体" w:eastAsia="方正小标宋简体"/>
          <w:sz w:val="32"/>
          <w:szCs w:val="32"/>
        </w:rPr>
        <w:t>附则</w:t>
      </w:r>
    </w:p>
    <w:p w14:paraId="26997617">
      <w:pPr>
        <w:adjustRightInd w:val="0"/>
        <w:snapToGrid w:val="0"/>
        <w:spacing w:line="360" w:lineRule="auto"/>
        <w:ind w:firstLine="646" w:firstLineChars="202"/>
        <w:rPr>
          <w:rFonts w:ascii="仿宋" w:hAnsi="仿宋" w:eastAsia="仿宋"/>
          <w:sz w:val="32"/>
          <w:szCs w:val="32"/>
        </w:rPr>
      </w:pPr>
    </w:p>
    <w:p w14:paraId="68541B22">
      <w:pPr>
        <w:adjustRightInd w:val="0"/>
        <w:snapToGrid w:val="0"/>
        <w:spacing w:line="360" w:lineRule="auto"/>
        <w:ind w:firstLine="640" w:firstLineChars="200"/>
        <w:rPr>
          <w:rFonts w:ascii="仿宋" w:hAnsi="仿宋" w:eastAsia="仿宋"/>
          <w:sz w:val="32"/>
          <w:szCs w:val="32"/>
        </w:rPr>
      </w:pPr>
      <w:r>
        <w:rPr>
          <w:rFonts w:hint="eastAsia" w:ascii="黑体" w:hAnsi="黑体" w:eastAsia="黑体"/>
          <w:sz w:val="32"/>
          <w:szCs w:val="32"/>
        </w:rPr>
        <w:t>第十八条</w:t>
      </w:r>
      <w:r>
        <w:rPr>
          <w:rFonts w:hint="eastAsia" w:ascii="仿宋" w:hAnsi="仿宋" w:eastAsia="仿宋"/>
          <w:sz w:val="32"/>
          <w:szCs w:val="32"/>
        </w:rPr>
        <w:t xml:space="preserve"> </w:t>
      </w:r>
      <w:r>
        <w:rPr>
          <w:rFonts w:hint="eastAsia" w:ascii="仿宋_GB2312" w:hAnsi="仿宋" w:eastAsia="仿宋_GB2312"/>
          <w:sz w:val="32"/>
          <w:szCs w:val="32"/>
        </w:rPr>
        <w:t>本管理规范自2</w:t>
      </w:r>
      <w:r>
        <w:rPr>
          <w:rFonts w:ascii="仿宋_GB2312" w:hAnsi="仿宋" w:eastAsia="仿宋_GB2312"/>
          <w:sz w:val="32"/>
          <w:szCs w:val="32"/>
        </w:rPr>
        <w:t>020</w:t>
      </w:r>
      <w:r>
        <w:rPr>
          <w:rFonts w:hint="eastAsia" w:ascii="仿宋_GB2312" w:hAnsi="仿宋" w:eastAsia="仿宋_GB2312"/>
          <w:sz w:val="32"/>
          <w:szCs w:val="32"/>
        </w:rPr>
        <w:t>年7月1日起实施。</w:t>
      </w:r>
    </w:p>
    <w:p w14:paraId="1F2136FE">
      <w:pPr>
        <w:adjustRightInd w:val="0"/>
        <w:snapToGrid w:val="0"/>
        <w:spacing w:line="360" w:lineRule="auto"/>
        <w:ind w:firstLine="646" w:firstLineChars="202"/>
        <w:rPr>
          <w:rFonts w:ascii="仿宋_GB2312" w:hAnsi="仿宋" w:eastAsia="仿宋_GB2312"/>
          <w:sz w:val="32"/>
          <w:szCs w:val="32"/>
        </w:rPr>
      </w:pPr>
    </w:p>
    <w:p w14:paraId="4315741C">
      <w:pPr>
        <w:adjustRightInd w:val="0"/>
        <w:snapToGrid w:val="0"/>
        <w:spacing w:line="360" w:lineRule="auto"/>
        <w:ind w:firstLine="646" w:firstLineChars="202"/>
        <w:rPr>
          <w:rFonts w:ascii="仿宋_GB2312" w:hAnsi="仿宋" w:eastAsia="仿宋_GB2312"/>
          <w:sz w:val="32"/>
          <w:szCs w:val="32"/>
        </w:rPr>
      </w:pPr>
      <w:r>
        <w:rPr>
          <w:rFonts w:hint="eastAsia" w:ascii="仿宋_GB2312" w:hAnsi="仿宋" w:eastAsia="仿宋_GB2312"/>
          <w:sz w:val="32"/>
          <w:szCs w:val="32"/>
        </w:rPr>
        <w:t>附件：1.暂停临床试验的标准和条件</w:t>
      </w:r>
    </w:p>
    <w:p w14:paraId="291425D3">
      <w:pPr>
        <w:adjustRightInd w:val="0"/>
        <w:snapToGrid w:val="0"/>
        <w:spacing w:line="360" w:lineRule="auto"/>
        <w:ind w:firstLine="1600" w:firstLineChars="500"/>
        <w:rPr>
          <w:rFonts w:ascii="仿宋_GB2312" w:hAnsi="仿宋" w:eastAsia="仿宋_GB2312"/>
          <w:sz w:val="32"/>
          <w:szCs w:val="32"/>
        </w:rPr>
      </w:pPr>
      <w:r>
        <w:rPr>
          <w:rFonts w:hint="eastAsia" w:ascii="仿宋_GB2312" w:hAnsi="仿宋" w:eastAsia="仿宋_GB2312"/>
          <w:sz w:val="32"/>
          <w:szCs w:val="32"/>
        </w:rPr>
        <w:t>2.终止临床试验的标准和条件</w:t>
      </w:r>
    </w:p>
    <w:p w14:paraId="04FBC65B">
      <w:pPr>
        <w:rPr>
          <w:rFonts w:ascii="仿宋" w:hAnsi="仿宋" w:eastAsia="仿宋"/>
          <w:sz w:val="32"/>
          <w:szCs w:val="32"/>
        </w:rPr>
      </w:pPr>
    </w:p>
    <w:p w14:paraId="49F53519">
      <w:pPr>
        <w:ind w:firstLine="646" w:firstLineChars="202"/>
        <w:rPr>
          <w:rFonts w:ascii="仿宋" w:hAnsi="仿宋" w:eastAsia="仿宋"/>
          <w:sz w:val="32"/>
          <w:szCs w:val="32"/>
        </w:rPr>
      </w:pPr>
    </w:p>
    <w:p w14:paraId="5F02E815">
      <w:pPr>
        <w:ind w:firstLine="646" w:firstLineChars="202"/>
        <w:rPr>
          <w:rFonts w:ascii="仿宋" w:hAnsi="仿宋" w:eastAsia="仿宋"/>
          <w:sz w:val="32"/>
          <w:szCs w:val="32"/>
        </w:rPr>
      </w:pPr>
    </w:p>
    <w:p w14:paraId="0D8E4BF8">
      <w:pPr>
        <w:ind w:firstLine="646" w:firstLineChars="202"/>
        <w:rPr>
          <w:rFonts w:ascii="仿宋" w:hAnsi="仿宋" w:eastAsia="仿宋"/>
          <w:sz w:val="32"/>
          <w:szCs w:val="32"/>
        </w:rPr>
      </w:pPr>
    </w:p>
    <w:p w14:paraId="27051082">
      <w:pPr>
        <w:ind w:firstLine="646" w:firstLineChars="202"/>
        <w:rPr>
          <w:rFonts w:ascii="仿宋" w:hAnsi="仿宋" w:eastAsia="仿宋"/>
          <w:sz w:val="32"/>
          <w:szCs w:val="32"/>
        </w:rPr>
      </w:pPr>
    </w:p>
    <w:p w14:paraId="08571389">
      <w:pPr>
        <w:ind w:firstLine="646" w:firstLineChars="202"/>
        <w:rPr>
          <w:rFonts w:ascii="仿宋" w:hAnsi="仿宋" w:eastAsia="仿宋"/>
          <w:sz w:val="32"/>
          <w:szCs w:val="32"/>
        </w:rPr>
      </w:pPr>
    </w:p>
    <w:p w14:paraId="0F952D1D">
      <w:pPr>
        <w:ind w:firstLine="646" w:firstLineChars="202"/>
        <w:rPr>
          <w:rFonts w:ascii="仿宋" w:hAnsi="仿宋" w:eastAsia="仿宋"/>
          <w:sz w:val="32"/>
          <w:szCs w:val="32"/>
        </w:rPr>
      </w:pPr>
    </w:p>
    <w:p w14:paraId="68F069CE">
      <w:pPr>
        <w:ind w:firstLine="646" w:firstLineChars="202"/>
        <w:rPr>
          <w:rFonts w:ascii="仿宋" w:hAnsi="仿宋" w:eastAsia="仿宋"/>
          <w:sz w:val="32"/>
          <w:szCs w:val="32"/>
        </w:rPr>
      </w:pPr>
    </w:p>
    <w:p w14:paraId="6A17ED7C">
      <w:pPr>
        <w:ind w:firstLine="646" w:firstLineChars="202"/>
        <w:rPr>
          <w:rFonts w:ascii="仿宋" w:hAnsi="仿宋" w:eastAsia="仿宋"/>
          <w:sz w:val="32"/>
          <w:szCs w:val="32"/>
        </w:rPr>
      </w:pPr>
    </w:p>
    <w:p w14:paraId="32FE8C3C">
      <w:pPr>
        <w:ind w:firstLine="646" w:firstLineChars="202"/>
        <w:rPr>
          <w:rFonts w:ascii="仿宋" w:hAnsi="仿宋" w:eastAsia="仿宋"/>
          <w:sz w:val="32"/>
          <w:szCs w:val="32"/>
        </w:rPr>
      </w:pPr>
    </w:p>
    <w:p w14:paraId="6A5699A2">
      <w:pPr>
        <w:ind w:firstLine="646" w:firstLineChars="202"/>
        <w:rPr>
          <w:rFonts w:ascii="仿宋" w:hAnsi="仿宋" w:eastAsia="仿宋"/>
          <w:sz w:val="32"/>
          <w:szCs w:val="32"/>
        </w:rPr>
      </w:pPr>
    </w:p>
    <w:p w14:paraId="1750D2C4">
      <w:pPr>
        <w:ind w:firstLine="646" w:firstLineChars="202"/>
        <w:rPr>
          <w:rFonts w:ascii="仿宋" w:hAnsi="仿宋" w:eastAsia="仿宋"/>
          <w:sz w:val="32"/>
          <w:szCs w:val="32"/>
        </w:rPr>
      </w:pPr>
    </w:p>
    <w:p w14:paraId="12B266CC">
      <w:pPr>
        <w:ind w:firstLine="646" w:firstLineChars="202"/>
        <w:rPr>
          <w:rFonts w:ascii="仿宋" w:hAnsi="仿宋" w:eastAsia="仿宋"/>
          <w:sz w:val="32"/>
          <w:szCs w:val="32"/>
        </w:rPr>
      </w:pPr>
    </w:p>
    <w:p w14:paraId="611E5F6C">
      <w:pPr>
        <w:widowControl/>
        <w:jc w:val="left"/>
        <w:rPr>
          <w:rFonts w:ascii="仿宋" w:hAnsi="仿宋" w:eastAsia="仿宋" w:cs="Arial"/>
          <w:sz w:val="32"/>
          <w:szCs w:val="32"/>
        </w:rPr>
      </w:pPr>
      <w:r>
        <w:rPr>
          <w:rFonts w:ascii="仿宋" w:hAnsi="仿宋" w:eastAsia="仿宋" w:cs="Arial"/>
          <w:sz w:val="32"/>
          <w:szCs w:val="32"/>
        </w:rPr>
        <w:br w:type="page"/>
      </w:r>
    </w:p>
    <w:p w14:paraId="54B9465F">
      <w:pPr>
        <w:widowControl/>
        <w:jc w:val="left"/>
        <w:rPr>
          <w:rFonts w:ascii="黑体" w:hAnsi="黑体" w:eastAsia="黑体" w:cs="Arial"/>
          <w:sz w:val="32"/>
          <w:szCs w:val="32"/>
        </w:rPr>
      </w:pPr>
      <w:r>
        <w:rPr>
          <w:rFonts w:hint="eastAsia" w:ascii="黑体" w:hAnsi="黑体" w:eastAsia="黑体" w:cs="Arial"/>
          <w:sz w:val="32"/>
          <w:szCs w:val="32"/>
        </w:rPr>
        <w:t>附件</w:t>
      </w:r>
      <w:r>
        <w:rPr>
          <w:rFonts w:ascii="黑体" w:hAnsi="黑体" w:eastAsia="黑体" w:cs="Arial"/>
          <w:sz w:val="32"/>
          <w:szCs w:val="32"/>
        </w:rPr>
        <w:t>1</w:t>
      </w:r>
    </w:p>
    <w:p w14:paraId="62CD8D91">
      <w:pPr>
        <w:pStyle w:val="21"/>
        <w:snapToGrid w:val="0"/>
        <w:jc w:val="center"/>
        <w:rPr>
          <w:rFonts w:ascii="方正小标宋简体" w:hAnsi="仿宋" w:eastAsia="方正小标宋简体" w:cs="Arial"/>
          <w:color w:val="auto"/>
          <w:sz w:val="36"/>
          <w:szCs w:val="36"/>
        </w:rPr>
      </w:pPr>
      <w:r>
        <w:rPr>
          <w:rFonts w:hint="eastAsia" w:ascii="方正小标宋简体" w:hAnsi="黑体" w:eastAsia="方正小标宋简体" w:cs="Arial"/>
          <w:color w:val="auto"/>
          <w:sz w:val="36"/>
          <w:szCs w:val="36"/>
        </w:rPr>
        <w:t>暂停临床试验的标准和条件</w:t>
      </w:r>
    </w:p>
    <w:p w14:paraId="02BCD277">
      <w:pPr>
        <w:pStyle w:val="21"/>
        <w:ind w:firstLine="2088" w:firstLineChars="650"/>
        <w:rPr>
          <w:rFonts w:ascii="仿宋" w:hAnsi="仿宋" w:eastAsia="仿宋" w:cs="Arial"/>
          <w:b/>
          <w:color w:val="auto"/>
          <w:sz w:val="32"/>
          <w:szCs w:val="32"/>
        </w:rPr>
      </w:pPr>
    </w:p>
    <w:p w14:paraId="2AEDCD8D">
      <w:pPr>
        <w:pStyle w:val="21"/>
        <w:snapToGrid w:val="0"/>
        <w:spacing w:line="360" w:lineRule="auto"/>
        <w:ind w:firstLine="640" w:firstLineChars="200"/>
        <w:jc w:val="both"/>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因</w:t>
      </w:r>
      <w:r>
        <w:rPr>
          <w:rFonts w:ascii="仿宋" w:hAnsi="仿宋" w:eastAsia="仿宋" w:cstheme="minorBidi"/>
          <w:color w:val="auto"/>
          <w:kern w:val="2"/>
          <w:sz w:val="32"/>
          <w:szCs w:val="32"/>
        </w:rPr>
        <w:t>安全性原因需</w:t>
      </w:r>
      <w:r>
        <w:rPr>
          <w:rFonts w:hint="eastAsia" w:ascii="仿宋" w:hAnsi="仿宋" w:eastAsia="仿宋" w:cstheme="minorBidi"/>
          <w:color w:val="auto"/>
          <w:kern w:val="2"/>
          <w:sz w:val="32"/>
          <w:szCs w:val="32"/>
        </w:rPr>
        <w:t>暂停临床试验的标准和条件一般包括（但不限于）以下情形：</w:t>
      </w:r>
    </w:p>
    <w:p w14:paraId="376FAA4D">
      <w:pPr>
        <w:pStyle w:val="21"/>
        <w:snapToGrid w:val="0"/>
        <w:spacing w:line="360" w:lineRule="auto"/>
        <w:ind w:firstLine="640" w:firstLineChars="200"/>
        <w:jc w:val="both"/>
        <w:rPr>
          <w:rFonts w:ascii="仿宋" w:hAnsi="仿宋" w:eastAsia="仿宋" w:cstheme="minorBidi"/>
          <w:color w:val="auto"/>
          <w:kern w:val="2"/>
          <w:sz w:val="32"/>
          <w:szCs w:val="32"/>
        </w:rPr>
      </w:pPr>
      <w:r>
        <w:rPr>
          <w:rFonts w:hint="eastAsia" w:ascii="仿宋" w:hAnsi="仿宋" w:eastAsia="仿宋"/>
          <w:sz w:val="32"/>
          <w:szCs w:val="32"/>
        </w:rPr>
        <w:t>1.</w:t>
      </w:r>
      <w:r>
        <w:rPr>
          <w:rFonts w:ascii="仿宋" w:hAnsi="仿宋" w:eastAsia="仿宋"/>
          <w:sz w:val="32"/>
          <w:szCs w:val="32"/>
        </w:rPr>
        <w:t>受试者正在或</w:t>
      </w:r>
      <w:r>
        <w:rPr>
          <w:rFonts w:hint="eastAsia" w:ascii="仿宋" w:hAnsi="仿宋" w:eastAsia="仿宋"/>
          <w:sz w:val="32"/>
          <w:szCs w:val="32"/>
        </w:rPr>
        <w:t>者</w:t>
      </w:r>
      <w:r>
        <w:rPr>
          <w:rFonts w:ascii="仿宋" w:hAnsi="仿宋" w:eastAsia="仿宋"/>
          <w:sz w:val="32"/>
          <w:szCs w:val="32"/>
        </w:rPr>
        <w:t>将会面临与试验相关的、获益</w:t>
      </w:r>
      <w:r>
        <w:rPr>
          <w:rFonts w:hint="eastAsia" w:ascii="仿宋" w:hAnsi="仿宋" w:eastAsia="仿宋"/>
          <w:sz w:val="32"/>
          <w:szCs w:val="32"/>
        </w:rPr>
        <w:t>/</w:t>
      </w:r>
      <w:r>
        <w:rPr>
          <w:rFonts w:ascii="仿宋" w:hAnsi="仿宋" w:eastAsia="仿宋"/>
          <w:sz w:val="32"/>
          <w:szCs w:val="32"/>
        </w:rPr>
        <w:t>风险不合理</w:t>
      </w:r>
      <w:r>
        <w:rPr>
          <w:rFonts w:hint="eastAsia" w:ascii="仿宋" w:hAnsi="仿宋" w:eastAsia="仿宋"/>
          <w:sz w:val="32"/>
          <w:szCs w:val="32"/>
        </w:rPr>
        <w:t>的、</w:t>
      </w:r>
      <w:r>
        <w:rPr>
          <w:rFonts w:ascii="仿宋" w:hAnsi="仿宋" w:eastAsia="仿宋"/>
          <w:sz w:val="32"/>
          <w:szCs w:val="32"/>
        </w:rPr>
        <w:t>较大的身体</w:t>
      </w:r>
      <w:r>
        <w:rPr>
          <w:rFonts w:hint="eastAsia" w:ascii="仿宋" w:hAnsi="仿宋" w:eastAsia="仿宋"/>
          <w:sz w:val="32"/>
          <w:szCs w:val="32"/>
        </w:rPr>
        <w:t>伤害</w:t>
      </w:r>
      <w:r>
        <w:rPr>
          <w:rFonts w:ascii="仿宋" w:hAnsi="仿宋" w:eastAsia="仿宋"/>
          <w:sz w:val="32"/>
          <w:szCs w:val="32"/>
        </w:rPr>
        <w:t>的风险</w:t>
      </w:r>
      <w:r>
        <w:rPr>
          <w:rFonts w:hint="eastAsia" w:ascii="仿宋" w:hAnsi="仿宋" w:eastAsia="仿宋"/>
          <w:sz w:val="32"/>
          <w:szCs w:val="32"/>
        </w:rPr>
        <w:t>;</w:t>
      </w:r>
    </w:p>
    <w:p w14:paraId="51E52390">
      <w:pPr>
        <w:pStyle w:val="21"/>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未按照相关要求在规定的时限内及时向监管机构提交</w:t>
      </w:r>
      <w:r>
        <w:rPr>
          <w:rFonts w:ascii="仿宋" w:hAnsi="仿宋" w:eastAsia="仿宋"/>
          <w:sz w:val="32"/>
          <w:szCs w:val="32"/>
        </w:rPr>
        <w:t>SUSAR报告、DSUR或者其它潜在</w:t>
      </w:r>
      <w:r>
        <w:rPr>
          <w:rFonts w:hint="eastAsia" w:ascii="仿宋" w:hAnsi="仿宋" w:eastAsia="仿宋"/>
          <w:sz w:val="32"/>
          <w:szCs w:val="32"/>
        </w:rPr>
        <w:t>的</w:t>
      </w:r>
      <w:r>
        <w:rPr>
          <w:rFonts w:ascii="仿宋" w:hAnsi="仿宋" w:eastAsia="仿宋"/>
          <w:sz w:val="32"/>
          <w:szCs w:val="32"/>
        </w:rPr>
        <w:t>严重安全性风险信息报告等</w:t>
      </w:r>
      <w:r>
        <w:rPr>
          <w:rFonts w:hint="eastAsia" w:ascii="仿宋" w:hAnsi="仿宋" w:eastAsia="仿宋"/>
          <w:sz w:val="32"/>
          <w:szCs w:val="32"/>
        </w:rPr>
        <w:t>;</w:t>
      </w:r>
    </w:p>
    <w:p w14:paraId="5E92321D">
      <w:pPr>
        <w:pStyle w:val="21"/>
        <w:snapToGrid w:val="0"/>
        <w:spacing w:line="360" w:lineRule="auto"/>
        <w:ind w:firstLine="640" w:firstLineChars="200"/>
        <w:jc w:val="both"/>
        <w:rPr>
          <w:rFonts w:ascii="仿宋" w:hAnsi="仿宋" w:eastAsia="仿宋" w:cstheme="minorBidi"/>
          <w:color w:val="auto"/>
          <w:kern w:val="2"/>
          <w:sz w:val="32"/>
          <w:szCs w:val="32"/>
        </w:rPr>
      </w:pPr>
      <w:r>
        <w:rPr>
          <w:rFonts w:ascii="仿宋" w:hAnsi="仿宋" w:eastAsia="仿宋" w:cstheme="minorBidi"/>
          <w:color w:val="auto"/>
          <w:kern w:val="2"/>
          <w:sz w:val="32"/>
          <w:szCs w:val="32"/>
        </w:rPr>
        <w:t>3</w:t>
      </w:r>
      <w:r>
        <w:rPr>
          <w:rFonts w:hint="eastAsia" w:ascii="仿宋" w:hAnsi="仿宋" w:eastAsia="仿宋" w:cstheme="minorBidi"/>
          <w:color w:val="auto"/>
          <w:kern w:val="2"/>
          <w:sz w:val="32"/>
          <w:szCs w:val="32"/>
        </w:rPr>
        <w:t>.临床试验用药品出现影响</w:t>
      </w:r>
      <w:r>
        <w:rPr>
          <w:rFonts w:ascii="仿宋" w:hAnsi="仿宋" w:eastAsia="仿宋" w:cstheme="minorBidi"/>
          <w:color w:val="auto"/>
          <w:kern w:val="2"/>
          <w:sz w:val="32"/>
          <w:szCs w:val="32"/>
        </w:rPr>
        <w:t>受试者安全的</w:t>
      </w:r>
      <w:r>
        <w:rPr>
          <w:rFonts w:hint="eastAsia" w:ascii="仿宋" w:hAnsi="仿宋" w:eastAsia="仿宋" w:cstheme="minorBidi"/>
          <w:color w:val="auto"/>
          <w:kern w:val="2"/>
          <w:sz w:val="32"/>
          <w:szCs w:val="32"/>
        </w:rPr>
        <w:t>质量问题;</w:t>
      </w:r>
    </w:p>
    <w:p w14:paraId="7CB01294">
      <w:pPr>
        <w:widowControl/>
        <w:adjustRightInd w:val="0"/>
        <w:snapToGrid w:val="0"/>
        <w:spacing w:line="360" w:lineRule="auto"/>
        <w:ind w:firstLine="640" w:firstLineChars="200"/>
        <w:rPr>
          <w:rFonts w:ascii="仿宋" w:hAnsi="仿宋" w:eastAsia="仿宋" w:cs="Arial"/>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其它可导致受试者</w:t>
      </w:r>
      <w:r>
        <w:rPr>
          <w:rFonts w:hint="eastAsia" w:ascii="仿宋" w:hAnsi="仿宋" w:eastAsia="仿宋"/>
          <w:sz w:val="32"/>
          <w:szCs w:val="32"/>
        </w:rPr>
        <w:t>面临</w:t>
      </w:r>
      <w:r>
        <w:rPr>
          <w:rFonts w:ascii="仿宋" w:hAnsi="仿宋" w:eastAsia="仿宋"/>
          <w:sz w:val="32"/>
          <w:szCs w:val="32"/>
        </w:rPr>
        <w:t>较大安全性问题或</w:t>
      </w:r>
      <w:r>
        <w:rPr>
          <w:rFonts w:hint="eastAsia" w:ascii="仿宋" w:hAnsi="仿宋" w:eastAsia="仿宋"/>
          <w:sz w:val="32"/>
          <w:szCs w:val="32"/>
        </w:rPr>
        <w:t>者</w:t>
      </w:r>
      <w:r>
        <w:rPr>
          <w:rFonts w:ascii="仿宋" w:hAnsi="仿宋" w:eastAsia="仿宋"/>
          <w:sz w:val="32"/>
          <w:szCs w:val="32"/>
        </w:rPr>
        <w:t>风险隐患的情况。</w:t>
      </w:r>
      <w:r>
        <w:rPr>
          <w:rFonts w:ascii="仿宋" w:hAnsi="仿宋" w:eastAsia="仿宋" w:cs="Arial"/>
          <w:sz w:val="32"/>
          <w:szCs w:val="32"/>
        </w:rPr>
        <w:br w:type="page"/>
      </w:r>
      <w:r>
        <w:rPr>
          <w:rFonts w:hint="eastAsia" w:ascii="黑体" w:hAnsi="黑体" w:eastAsia="黑体" w:cs="Arial"/>
          <w:sz w:val="32"/>
          <w:szCs w:val="32"/>
        </w:rPr>
        <w:t>附件</w:t>
      </w:r>
      <w:r>
        <w:rPr>
          <w:rFonts w:ascii="黑体" w:hAnsi="黑体" w:eastAsia="黑体" w:cs="Arial"/>
          <w:sz w:val="32"/>
          <w:szCs w:val="32"/>
        </w:rPr>
        <w:t>2</w:t>
      </w:r>
    </w:p>
    <w:p w14:paraId="09C5A072">
      <w:pPr>
        <w:pStyle w:val="21"/>
        <w:snapToGrid w:val="0"/>
        <w:jc w:val="center"/>
        <w:rPr>
          <w:rFonts w:ascii="方正小标宋简体" w:hAnsi="黑体" w:eastAsia="方正小标宋简体" w:cs="Arial"/>
          <w:color w:val="auto"/>
          <w:sz w:val="36"/>
          <w:szCs w:val="36"/>
        </w:rPr>
      </w:pPr>
      <w:r>
        <w:rPr>
          <w:rFonts w:hint="eastAsia" w:ascii="方正小标宋简体" w:hAnsi="黑体" w:eastAsia="方正小标宋简体" w:cs="Arial"/>
          <w:color w:val="auto"/>
          <w:sz w:val="36"/>
          <w:szCs w:val="36"/>
        </w:rPr>
        <w:t>终止临床试验的标准和条件</w:t>
      </w:r>
    </w:p>
    <w:p w14:paraId="7DA8DF72">
      <w:pPr>
        <w:snapToGrid w:val="0"/>
        <w:spacing w:line="360" w:lineRule="auto"/>
        <w:ind w:firstLine="2088" w:firstLineChars="650"/>
        <w:rPr>
          <w:rFonts w:ascii="仿宋" w:hAnsi="仿宋" w:eastAsia="仿宋" w:cs="仿宋_GB2312"/>
          <w:b/>
          <w:color w:val="000000"/>
          <w:kern w:val="0"/>
          <w:sz w:val="32"/>
          <w:szCs w:val="32"/>
        </w:rPr>
      </w:pPr>
    </w:p>
    <w:p w14:paraId="529114CB">
      <w:pPr>
        <w:pStyle w:val="21"/>
        <w:snapToGrid w:val="0"/>
        <w:spacing w:line="360" w:lineRule="auto"/>
        <w:ind w:firstLine="640" w:firstLineChars="200"/>
        <w:jc w:val="both"/>
        <w:rPr>
          <w:rFonts w:ascii="仿宋" w:hAnsi="仿宋" w:eastAsia="仿宋"/>
          <w:sz w:val="32"/>
          <w:szCs w:val="32"/>
        </w:rPr>
      </w:pPr>
      <w:r>
        <w:rPr>
          <w:rFonts w:hint="eastAsia" w:ascii="仿宋" w:hAnsi="仿宋" w:eastAsia="仿宋"/>
          <w:sz w:val="32"/>
          <w:szCs w:val="32"/>
        </w:rPr>
        <w:t>因</w:t>
      </w:r>
      <w:r>
        <w:rPr>
          <w:rFonts w:ascii="仿宋" w:hAnsi="仿宋" w:eastAsia="仿宋"/>
          <w:sz w:val="32"/>
          <w:szCs w:val="32"/>
        </w:rPr>
        <w:t>安全性问题需</w:t>
      </w:r>
      <w:r>
        <w:rPr>
          <w:rFonts w:hint="eastAsia" w:ascii="仿宋" w:hAnsi="仿宋" w:eastAsia="仿宋"/>
          <w:sz w:val="32"/>
          <w:szCs w:val="32"/>
        </w:rPr>
        <w:t>终止临床试验的标准和条件一般包括（但不限于）以下情形：</w:t>
      </w:r>
    </w:p>
    <w:p w14:paraId="22D79DAB">
      <w:pPr>
        <w:pStyle w:val="21"/>
        <w:snapToGrid w:val="0"/>
        <w:spacing w:line="360" w:lineRule="auto"/>
        <w:ind w:firstLine="640" w:firstLineChars="200"/>
        <w:jc w:val="both"/>
        <w:rPr>
          <w:rFonts w:ascii="仿宋" w:hAnsi="仿宋" w:eastAsia="仿宋"/>
          <w:sz w:val="32"/>
          <w:szCs w:val="32"/>
        </w:rPr>
      </w:pPr>
      <w:r>
        <w:rPr>
          <w:rFonts w:hint="eastAsia" w:ascii="仿宋" w:hAnsi="仿宋" w:eastAsia="仿宋"/>
          <w:sz w:val="32"/>
          <w:szCs w:val="32"/>
        </w:rPr>
        <w:t>1.药物</w:t>
      </w:r>
      <w:r>
        <w:rPr>
          <w:rFonts w:ascii="仿宋" w:hAnsi="仿宋" w:eastAsia="仿宋"/>
          <w:sz w:val="32"/>
          <w:szCs w:val="32"/>
        </w:rPr>
        <w:t>临床试验出现大范围、非预期严重</w:t>
      </w:r>
      <w:r>
        <w:rPr>
          <w:rFonts w:hint="eastAsia" w:ascii="仿宋" w:hAnsi="仿宋" w:eastAsia="仿宋"/>
          <w:sz w:val="32"/>
          <w:szCs w:val="32"/>
        </w:rPr>
        <w:t>不良</w:t>
      </w:r>
      <w:r>
        <w:rPr>
          <w:rFonts w:ascii="仿宋" w:hAnsi="仿宋" w:eastAsia="仿宋"/>
          <w:sz w:val="32"/>
          <w:szCs w:val="32"/>
        </w:rPr>
        <w:t>反应</w:t>
      </w:r>
      <w:r>
        <w:rPr>
          <w:rFonts w:hint="eastAsia" w:ascii="仿宋" w:hAnsi="仿宋" w:eastAsia="仿宋"/>
          <w:sz w:val="32"/>
          <w:szCs w:val="32"/>
        </w:rPr>
        <w:t>;</w:t>
      </w:r>
    </w:p>
    <w:p w14:paraId="44C86E81">
      <w:pPr>
        <w:pStyle w:val="21"/>
        <w:snapToGrid w:val="0"/>
        <w:spacing w:line="360" w:lineRule="auto"/>
        <w:ind w:firstLine="640" w:firstLineChars="200"/>
        <w:jc w:val="both"/>
        <w:rPr>
          <w:rFonts w:ascii="仿宋" w:hAnsi="仿宋" w:eastAsia="仿宋"/>
          <w:sz w:val="32"/>
          <w:szCs w:val="32"/>
        </w:rPr>
      </w:pPr>
      <w:r>
        <w:rPr>
          <w:rFonts w:hint="eastAsia" w:ascii="仿宋" w:hAnsi="仿宋" w:eastAsia="仿宋"/>
          <w:sz w:val="32"/>
          <w:szCs w:val="32"/>
        </w:rPr>
        <w:t>2.临床试验用药品存在严重质量问题;</w:t>
      </w:r>
    </w:p>
    <w:p w14:paraId="58442C58">
      <w:pPr>
        <w:pStyle w:val="21"/>
        <w:snapToGrid w:val="0"/>
        <w:spacing w:line="360" w:lineRule="auto"/>
        <w:ind w:firstLine="640" w:firstLineChars="200"/>
        <w:jc w:val="both"/>
        <w:rPr>
          <w:rFonts w:ascii="仿宋" w:hAnsi="仿宋" w:eastAsia="仿宋"/>
          <w:sz w:val="32"/>
          <w:szCs w:val="32"/>
        </w:rPr>
      </w:pPr>
      <w:r>
        <w:rPr>
          <w:rFonts w:hint="eastAsia" w:ascii="仿宋" w:hAnsi="仿宋" w:eastAsia="仿宋"/>
          <w:sz w:val="32"/>
          <w:szCs w:val="32"/>
        </w:rPr>
        <w:t>3.其他原因,药品</w:t>
      </w:r>
      <w:r>
        <w:rPr>
          <w:rFonts w:ascii="仿宋" w:hAnsi="仿宋" w:eastAsia="仿宋"/>
          <w:sz w:val="32"/>
          <w:szCs w:val="32"/>
        </w:rPr>
        <w:t>监督管理部门认为继续临床试验可能对受试者健康造成重大危害或者不符合公众利益</w:t>
      </w:r>
      <w:r>
        <w:rPr>
          <w:rFonts w:hint="eastAsia" w:ascii="仿宋" w:hAnsi="仿宋" w:eastAsia="仿宋"/>
          <w:sz w:val="32"/>
          <w:szCs w:val="32"/>
        </w:rPr>
        <w:t>。</w:t>
      </w:r>
    </w:p>
    <w:p w14:paraId="4A6611DF">
      <w:pPr>
        <w:widowControl/>
        <w:jc w:val="left"/>
        <w:rPr>
          <w:rFonts w:ascii="仿宋" w:hAnsi="仿宋" w:eastAsia="仿宋"/>
          <w:sz w:val="32"/>
          <w:szCs w:val="32"/>
        </w:rPr>
      </w:pPr>
    </w:p>
    <w:p w14:paraId="48C8730D">
      <w:pPr>
        <w:rPr>
          <w:rFonts w:ascii="仿宋" w:hAnsi="仿宋" w:eastAsia="仿宋"/>
          <w:sz w:val="32"/>
          <w:szCs w:val="32"/>
        </w:rPr>
      </w:pPr>
    </w:p>
    <w:p w14:paraId="4CF287CC"/>
    <w:p w14:paraId="1C6B5982"/>
    <w:sectPr>
      <w:footerReference r:id="rId3" w:type="default"/>
      <w:pgSz w:w="11906" w:h="16838"/>
      <w:pgMar w:top="1440" w:right="1797" w:bottom="1440"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359898"/>
      <w:docPartObj>
        <w:docPartGallery w:val="AutoText"/>
      </w:docPartObj>
    </w:sdtPr>
    <w:sdtContent>
      <w:p w14:paraId="0FFAB8E6">
        <w:pPr>
          <w:pStyle w:val="10"/>
          <w:jc w:val="center"/>
        </w:pPr>
        <w:r>
          <w:fldChar w:fldCharType="begin"/>
        </w:r>
        <w:r>
          <w:instrText xml:space="preserve">PAGE   \* MERGEFORMAT</w:instrText>
        </w:r>
        <w:r>
          <w:fldChar w:fldCharType="separate"/>
        </w:r>
        <w:r>
          <w:rPr>
            <w:lang w:val="zh-CN"/>
          </w:rPr>
          <w:t>9</w:t>
        </w:r>
        <w:r>
          <w:fldChar w:fldCharType="end"/>
        </w:r>
      </w:p>
    </w:sdtContent>
  </w:sdt>
  <w:p w14:paraId="64F7B014">
    <w:pPr>
      <w:pStyle w:val="1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63"/>
    <w:rsid w:val="00000A11"/>
    <w:rsid w:val="00000D54"/>
    <w:rsid w:val="00000FE0"/>
    <w:rsid w:val="000017D1"/>
    <w:rsid w:val="000027C4"/>
    <w:rsid w:val="00002B4A"/>
    <w:rsid w:val="00003416"/>
    <w:rsid w:val="00003CB8"/>
    <w:rsid w:val="00004436"/>
    <w:rsid w:val="00004C01"/>
    <w:rsid w:val="00005EFB"/>
    <w:rsid w:val="00006072"/>
    <w:rsid w:val="000062CD"/>
    <w:rsid w:val="00007A1E"/>
    <w:rsid w:val="0001029F"/>
    <w:rsid w:val="00011232"/>
    <w:rsid w:val="00011A38"/>
    <w:rsid w:val="00013ADF"/>
    <w:rsid w:val="00013CC3"/>
    <w:rsid w:val="000143A1"/>
    <w:rsid w:val="0001493E"/>
    <w:rsid w:val="00014C39"/>
    <w:rsid w:val="000161F2"/>
    <w:rsid w:val="00016318"/>
    <w:rsid w:val="00017150"/>
    <w:rsid w:val="00017C28"/>
    <w:rsid w:val="00017EAC"/>
    <w:rsid w:val="000200C2"/>
    <w:rsid w:val="00022CE5"/>
    <w:rsid w:val="00023169"/>
    <w:rsid w:val="0002364D"/>
    <w:rsid w:val="00023DE2"/>
    <w:rsid w:val="00024DD6"/>
    <w:rsid w:val="00025A34"/>
    <w:rsid w:val="00030829"/>
    <w:rsid w:val="000313C7"/>
    <w:rsid w:val="00031718"/>
    <w:rsid w:val="00031F1D"/>
    <w:rsid w:val="00033F62"/>
    <w:rsid w:val="00034521"/>
    <w:rsid w:val="00034B6D"/>
    <w:rsid w:val="00034CC8"/>
    <w:rsid w:val="00035101"/>
    <w:rsid w:val="00035281"/>
    <w:rsid w:val="0003666D"/>
    <w:rsid w:val="00036D34"/>
    <w:rsid w:val="00037269"/>
    <w:rsid w:val="00040C2D"/>
    <w:rsid w:val="000418BC"/>
    <w:rsid w:val="00041A2A"/>
    <w:rsid w:val="00041C5B"/>
    <w:rsid w:val="000423BE"/>
    <w:rsid w:val="000429A9"/>
    <w:rsid w:val="00042DA1"/>
    <w:rsid w:val="000433AB"/>
    <w:rsid w:val="00043A02"/>
    <w:rsid w:val="00043CDD"/>
    <w:rsid w:val="00043E9C"/>
    <w:rsid w:val="00044B26"/>
    <w:rsid w:val="000458A8"/>
    <w:rsid w:val="000461FD"/>
    <w:rsid w:val="00046304"/>
    <w:rsid w:val="0004658F"/>
    <w:rsid w:val="000476A0"/>
    <w:rsid w:val="000476FF"/>
    <w:rsid w:val="00047839"/>
    <w:rsid w:val="00047D6A"/>
    <w:rsid w:val="0005077B"/>
    <w:rsid w:val="000508EF"/>
    <w:rsid w:val="00050BCF"/>
    <w:rsid w:val="000523A6"/>
    <w:rsid w:val="00053E98"/>
    <w:rsid w:val="000542D0"/>
    <w:rsid w:val="00054417"/>
    <w:rsid w:val="00054642"/>
    <w:rsid w:val="00054820"/>
    <w:rsid w:val="00055B28"/>
    <w:rsid w:val="000560BA"/>
    <w:rsid w:val="000569FD"/>
    <w:rsid w:val="00056C69"/>
    <w:rsid w:val="000613F3"/>
    <w:rsid w:val="00061835"/>
    <w:rsid w:val="0006199D"/>
    <w:rsid w:val="00062183"/>
    <w:rsid w:val="00062252"/>
    <w:rsid w:val="000632BF"/>
    <w:rsid w:val="0006568A"/>
    <w:rsid w:val="00065BDA"/>
    <w:rsid w:val="000678DD"/>
    <w:rsid w:val="00067D18"/>
    <w:rsid w:val="00070A0C"/>
    <w:rsid w:val="00070AD5"/>
    <w:rsid w:val="000728E3"/>
    <w:rsid w:val="00072F92"/>
    <w:rsid w:val="00073697"/>
    <w:rsid w:val="00074CBF"/>
    <w:rsid w:val="00075BEC"/>
    <w:rsid w:val="00075D57"/>
    <w:rsid w:val="00076F57"/>
    <w:rsid w:val="0007783B"/>
    <w:rsid w:val="00077939"/>
    <w:rsid w:val="00077B5D"/>
    <w:rsid w:val="00077D55"/>
    <w:rsid w:val="000802D8"/>
    <w:rsid w:val="00081C8D"/>
    <w:rsid w:val="00081F16"/>
    <w:rsid w:val="00081F8B"/>
    <w:rsid w:val="00082B2A"/>
    <w:rsid w:val="00082B86"/>
    <w:rsid w:val="00083246"/>
    <w:rsid w:val="00083595"/>
    <w:rsid w:val="00083753"/>
    <w:rsid w:val="000841D2"/>
    <w:rsid w:val="00085C6E"/>
    <w:rsid w:val="00086812"/>
    <w:rsid w:val="00087AC5"/>
    <w:rsid w:val="000916C3"/>
    <w:rsid w:val="0009175C"/>
    <w:rsid w:val="00091F56"/>
    <w:rsid w:val="00093644"/>
    <w:rsid w:val="000939E8"/>
    <w:rsid w:val="00093B57"/>
    <w:rsid w:val="00094DB6"/>
    <w:rsid w:val="00094F46"/>
    <w:rsid w:val="00095248"/>
    <w:rsid w:val="00095524"/>
    <w:rsid w:val="000965B7"/>
    <w:rsid w:val="00096912"/>
    <w:rsid w:val="000975AE"/>
    <w:rsid w:val="000A02E1"/>
    <w:rsid w:val="000A09DF"/>
    <w:rsid w:val="000A11A5"/>
    <w:rsid w:val="000A4087"/>
    <w:rsid w:val="000A40B7"/>
    <w:rsid w:val="000A75DF"/>
    <w:rsid w:val="000A76ED"/>
    <w:rsid w:val="000A79D1"/>
    <w:rsid w:val="000B08AD"/>
    <w:rsid w:val="000B0DC3"/>
    <w:rsid w:val="000B17CF"/>
    <w:rsid w:val="000B192B"/>
    <w:rsid w:val="000B1F3D"/>
    <w:rsid w:val="000B2032"/>
    <w:rsid w:val="000B2193"/>
    <w:rsid w:val="000B21BF"/>
    <w:rsid w:val="000B270A"/>
    <w:rsid w:val="000B3106"/>
    <w:rsid w:val="000B322B"/>
    <w:rsid w:val="000B336F"/>
    <w:rsid w:val="000B47AA"/>
    <w:rsid w:val="000B48DF"/>
    <w:rsid w:val="000B5FDC"/>
    <w:rsid w:val="000B6230"/>
    <w:rsid w:val="000C0FA9"/>
    <w:rsid w:val="000C125D"/>
    <w:rsid w:val="000C1FC2"/>
    <w:rsid w:val="000C2D44"/>
    <w:rsid w:val="000C6E87"/>
    <w:rsid w:val="000C7538"/>
    <w:rsid w:val="000D01B9"/>
    <w:rsid w:val="000D03CA"/>
    <w:rsid w:val="000D2482"/>
    <w:rsid w:val="000D2A61"/>
    <w:rsid w:val="000D3120"/>
    <w:rsid w:val="000D4665"/>
    <w:rsid w:val="000D62BA"/>
    <w:rsid w:val="000D7691"/>
    <w:rsid w:val="000E020D"/>
    <w:rsid w:val="000E2D25"/>
    <w:rsid w:val="000E373E"/>
    <w:rsid w:val="000E46D7"/>
    <w:rsid w:val="000E47F4"/>
    <w:rsid w:val="000E50AB"/>
    <w:rsid w:val="000E61A8"/>
    <w:rsid w:val="000E6818"/>
    <w:rsid w:val="000F015A"/>
    <w:rsid w:val="000F04B9"/>
    <w:rsid w:val="000F0F1B"/>
    <w:rsid w:val="000F11AC"/>
    <w:rsid w:val="000F24DE"/>
    <w:rsid w:val="000F2710"/>
    <w:rsid w:val="000F3B03"/>
    <w:rsid w:val="000F4B8D"/>
    <w:rsid w:val="000F5210"/>
    <w:rsid w:val="000F57B0"/>
    <w:rsid w:val="000F59AD"/>
    <w:rsid w:val="000F5CF9"/>
    <w:rsid w:val="00100A52"/>
    <w:rsid w:val="00101C5B"/>
    <w:rsid w:val="00102DE0"/>
    <w:rsid w:val="001031B6"/>
    <w:rsid w:val="0010327F"/>
    <w:rsid w:val="00104718"/>
    <w:rsid w:val="001051E4"/>
    <w:rsid w:val="00105494"/>
    <w:rsid w:val="00105BA7"/>
    <w:rsid w:val="001062B6"/>
    <w:rsid w:val="00107B8B"/>
    <w:rsid w:val="001100C3"/>
    <w:rsid w:val="001107D6"/>
    <w:rsid w:val="00111B91"/>
    <w:rsid w:val="00111CA9"/>
    <w:rsid w:val="00111EBD"/>
    <w:rsid w:val="00112277"/>
    <w:rsid w:val="00112FC5"/>
    <w:rsid w:val="00114306"/>
    <w:rsid w:val="001147E3"/>
    <w:rsid w:val="0011520F"/>
    <w:rsid w:val="00115713"/>
    <w:rsid w:val="00115C78"/>
    <w:rsid w:val="00116B1B"/>
    <w:rsid w:val="00117405"/>
    <w:rsid w:val="001208E7"/>
    <w:rsid w:val="00122429"/>
    <w:rsid w:val="001228FF"/>
    <w:rsid w:val="00122BE9"/>
    <w:rsid w:val="00124B8E"/>
    <w:rsid w:val="00125832"/>
    <w:rsid w:val="00125919"/>
    <w:rsid w:val="00127565"/>
    <w:rsid w:val="00127BB9"/>
    <w:rsid w:val="00127E21"/>
    <w:rsid w:val="00130756"/>
    <w:rsid w:val="00130A4C"/>
    <w:rsid w:val="00130B10"/>
    <w:rsid w:val="001316AF"/>
    <w:rsid w:val="00131844"/>
    <w:rsid w:val="00131BF1"/>
    <w:rsid w:val="00131C6E"/>
    <w:rsid w:val="00134C6F"/>
    <w:rsid w:val="001351BD"/>
    <w:rsid w:val="00135F41"/>
    <w:rsid w:val="00136C99"/>
    <w:rsid w:val="001370AF"/>
    <w:rsid w:val="00137177"/>
    <w:rsid w:val="00137229"/>
    <w:rsid w:val="00140B80"/>
    <w:rsid w:val="00140D6A"/>
    <w:rsid w:val="001415AB"/>
    <w:rsid w:val="00141C0D"/>
    <w:rsid w:val="00142279"/>
    <w:rsid w:val="00142CFB"/>
    <w:rsid w:val="001432B1"/>
    <w:rsid w:val="00144487"/>
    <w:rsid w:val="00144935"/>
    <w:rsid w:val="00144DC1"/>
    <w:rsid w:val="00145AF2"/>
    <w:rsid w:val="00147BA6"/>
    <w:rsid w:val="0015135D"/>
    <w:rsid w:val="00152873"/>
    <w:rsid w:val="00152C5F"/>
    <w:rsid w:val="001539E4"/>
    <w:rsid w:val="00154F9C"/>
    <w:rsid w:val="001555D1"/>
    <w:rsid w:val="00157F84"/>
    <w:rsid w:val="0016011E"/>
    <w:rsid w:val="001608BB"/>
    <w:rsid w:val="00160E05"/>
    <w:rsid w:val="0016137F"/>
    <w:rsid w:val="00162C2E"/>
    <w:rsid w:val="00164541"/>
    <w:rsid w:val="00164A9D"/>
    <w:rsid w:val="00166380"/>
    <w:rsid w:val="001663C5"/>
    <w:rsid w:val="00170CB8"/>
    <w:rsid w:val="00171966"/>
    <w:rsid w:val="001734E4"/>
    <w:rsid w:val="00173C4F"/>
    <w:rsid w:val="00173E07"/>
    <w:rsid w:val="00173EF4"/>
    <w:rsid w:val="00173FCA"/>
    <w:rsid w:val="001744AD"/>
    <w:rsid w:val="0017561C"/>
    <w:rsid w:val="0017611D"/>
    <w:rsid w:val="0017686C"/>
    <w:rsid w:val="00177125"/>
    <w:rsid w:val="0017797F"/>
    <w:rsid w:val="001779B3"/>
    <w:rsid w:val="00177D2B"/>
    <w:rsid w:val="001806D1"/>
    <w:rsid w:val="0018189B"/>
    <w:rsid w:val="00182F10"/>
    <w:rsid w:val="001830A5"/>
    <w:rsid w:val="00185328"/>
    <w:rsid w:val="00185E93"/>
    <w:rsid w:val="001902A3"/>
    <w:rsid w:val="00190591"/>
    <w:rsid w:val="00191FA0"/>
    <w:rsid w:val="00192A0F"/>
    <w:rsid w:val="00192AB0"/>
    <w:rsid w:val="0019318E"/>
    <w:rsid w:val="001948D9"/>
    <w:rsid w:val="00194C70"/>
    <w:rsid w:val="0019679E"/>
    <w:rsid w:val="001977EE"/>
    <w:rsid w:val="00197964"/>
    <w:rsid w:val="001A038E"/>
    <w:rsid w:val="001A0467"/>
    <w:rsid w:val="001A0FCD"/>
    <w:rsid w:val="001A1AF3"/>
    <w:rsid w:val="001A2BBF"/>
    <w:rsid w:val="001A3732"/>
    <w:rsid w:val="001A39C9"/>
    <w:rsid w:val="001A3C55"/>
    <w:rsid w:val="001A4F74"/>
    <w:rsid w:val="001A57F5"/>
    <w:rsid w:val="001A5951"/>
    <w:rsid w:val="001A6B27"/>
    <w:rsid w:val="001A7A06"/>
    <w:rsid w:val="001A7D54"/>
    <w:rsid w:val="001A7DF7"/>
    <w:rsid w:val="001A7FF1"/>
    <w:rsid w:val="001B0AD2"/>
    <w:rsid w:val="001B1569"/>
    <w:rsid w:val="001B1628"/>
    <w:rsid w:val="001B4181"/>
    <w:rsid w:val="001B4371"/>
    <w:rsid w:val="001B50F1"/>
    <w:rsid w:val="001B50F8"/>
    <w:rsid w:val="001B5CAD"/>
    <w:rsid w:val="001B5D78"/>
    <w:rsid w:val="001B6B73"/>
    <w:rsid w:val="001B7017"/>
    <w:rsid w:val="001B7380"/>
    <w:rsid w:val="001B7942"/>
    <w:rsid w:val="001B7B61"/>
    <w:rsid w:val="001B7DEC"/>
    <w:rsid w:val="001B7E3A"/>
    <w:rsid w:val="001C013C"/>
    <w:rsid w:val="001C04F4"/>
    <w:rsid w:val="001C22B8"/>
    <w:rsid w:val="001C23B0"/>
    <w:rsid w:val="001C2A9D"/>
    <w:rsid w:val="001C40AB"/>
    <w:rsid w:val="001C4D4C"/>
    <w:rsid w:val="001C7543"/>
    <w:rsid w:val="001C7A9F"/>
    <w:rsid w:val="001D174E"/>
    <w:rsid w:val="001D1F1D"/>
    <w:rsid w:val="001D329A"/>
    <w:rsid w:val="001D3CD0"/>
    <w:rsid w:val="001D3FD8"/>
    <w:rsid w:val="001D6540"/>
    <w:rsid w:val="001D747D"/>
    <w:rsid w:val="001E0C1B"/>
    <w:rsid w:val="001E0F2F"/>
    <w:rsid w:val="001E417F"/>
    <w:rsid w:val="001E41E3"/>
    <w:rsid w:val="001E56A7"/>
    <w:rsid w:val="001E5897"/>
    <w:rsid w:val="001E5A49"/>
    <w:rsid w:val="001E5EEF"/>
    <w:rsid w:val="001E6699"/>
    <w:rsid w:val="001E7790"/>
    <w:rsid w:val="001E7ABB"/>
    <w:rsid w:val="001F004E"/>
    <w:rsid w:val="001F1BF7"/>
    <w:rsid w:val="001F41C2"/>
    <w:rsid w:val="001F4C93"/>
    <w:rsid w:val="001F4D19"/>
    <w:rsid w:val="001F4DE5"/>
    <w:rsid w:val="001F546B"/>
    <w:rsid w:val="001F5749"/>
    <w:rsid w:val="001F5803"/>
    <w:rsid w:val="001F5B1E"/>
    <w:rsid w:val="001F6729"/>
    <w:rsid w:val="001F6BC5"/>
    <w:rsid w:val="002002A4"/>
    <w:rsid w:val="00200E80"/>
    <w:rsid w:val="0020122A"/>
    <w:rsid w:val="0020239D"/>
    <w:rsid w:val="00202885"/>
    <w:rsid w:val="00202B51"/>
    <w:rsid w:val="00202D0F"/>
    <w:rsid w:val="00203423"/>
    <w:rsid w:val="00204843"/>
    <w:rsid w:val="00206BA7"/>
    <w:rsid w:val="00206CF5"/>
    <w:rsid w:val="0021050A"/>
    <w:rsid w:val="002106F9"/>
    <w:rsid w:val="00210E59"/>
    <w:rsid w:val="0021177E"/>
    <w:rsid w:val="00211F95"/>
    <w:rsid w:val="00212672"/>
    <w:rsid w:val="00213BC5"/>
    <w:rsid w:val="00214FB1"/>
    <w:rsid w:val="002151D7"/>
    <w:rsid w:val="00215A3E"/>
    <w:rsid w:val="00215ABE"/>
    <w:rsid w:val="00215C4C"/>
    <w:rsid w:val="00216CD3"/>
    <w:rsid w:val="002171E6"/>
    <w:rsid w:val="00217B11"/>
    <w:rsid w:val="0022053A"/>
    <w:rsid w:val="002215C3"/>
    <w:rsid w:val="002228E5"/>
    <w:rsid w:val="0022300D"/>
    <w:rsid w:val="00223690"/>
    <w:rsid w:val="00223797"/>
    <w:rsid w:val="00223E4B"/>
    <w:rsid w:val="0022401B"/>
    <w:rsid w:val="0022424E"/>
    <w:rsid w:val="00224A52"/>
    <w:rsid w:val="00224C36"/>
    <w:rsid w:val="00224FF0"/>
    <w:rsid w:val="0022501C"/>
    <w:rsid w:val="002259C9"/>
    <w:rsid w:val="002274AB"/>
    <w:rsid w:val="00232FE2"/>
    <w:rsid w:val="00233A0C"/>
    <w:rsid w:val="00233C87"/>
    <w:rsid w:val="00233F0A"/>
    <w:rsid w:val="00235B2C"/>
    <w:rsid w:val="00236BE5"/>
    <w:rsid w:val="002371A4"/>
    <w:rsid w:val="00237A82"/>
    <w:rsid w:val="002402E4"/>
    <w:rsid w:val="00240D6B"/>
    <w:rsid w:val="00241F08"/>
    <w:rsid w:val="002424D3"/>
    <w:rsid w:val="00245961"/>
    <w:rsid w:val="00246B43"/>
    <w:rsid w:val="00246E16"/>
    <w:rsid w:val="002476D1"/>
    <w:rsid w:val="002502EF"/>
    <w:rsid w:val="002507A5"/>
    <w:rsid w:val="0025097A"/>
    <w:rsid w:val="0025100E"/>
    <w:rsid w:val="00251C70"/>
    <w:rsid w:val="00252239"/>
    <w:rsid w:val="00252298"/>
    <w:rsid w:val="0025391D"/>
    <w:rsid w:val="00253DB6"/>
    <w:rsid w:val="0025400B"/>
    <w:rsid w:val="002547B1"/>
    <w:rsid w:val="0025499B"/>
    <w:rsid w:val="00254C0B"/>
    <w:rsid w:val="0025508A"/>
    <w:rsid w:val="00256411"/>
    <w:rsid w:val="00256576"/>
    <w:rsid w:val="0025706A"/>
    <w:rsid w:val="00257CEB"/>
    <w:rsid w:val="00260D33"/>
    <w:rsid w:val="00260D7B"/>
    <w:rsid w:val="002619B1"/>
    <w:rsid w:val="00261CD7"/>
    <w:rsid w:val="00261FCE"/>
    <w:rsid w:val="0026283B"/>
    <w:rsid w:val="00263154"/>
    <w:rsid w:val="0026323C"/>
    <w:rsid w:val="0026367A"/>
    <w:rsid w:val="00263F5D"/>
    <w:rsid w:val="00266995"/>
    <w:rsid w:val="00266A29"/>
    <w:rsid w:val="0026743A"/>
    <w:rsid w:val="00267860"/>
    <w:rsid w:val="00267C79"/>
    <w:rsid w:val="002705DA"/>
    <w:rsid w:val="00270777"/>
    <w:rsid w:val="002712B4"/>
    <w:rsid w:val="0027139B"/>
    <w:rsid w:val="00271B23"/>
    <w:rsid w:val="00271C96"/>
    <w:rsid w:val="00271E30"/>
    <w:rsid w:val="00272D07"/>
    <w:rsid w:val="00272D42"/>
    <w:rsid w:val="0027493D"/>
    <w:rsid w:val="00276795"/>
    <w:rsid w:val="00276A9D"/>
    <w:rsid w:val="00276BE6"/>
    <w:rsid w:val="002771DB"/>
    <w:rsid w:val="002771E6"/>
    <w:rsid w:val="0027761F"/>
    <w:rsid w:val="00280120"/>
    <w:rsid w:val="002812A1"/>
    <w:rsid w:val="0028157D"/>
    <w:rsid w:val="00281B6C"/>
    <w:rsid w:val="00281FC0"/>
    <w:rsid w:val="002825B7"/>
    <w:rsid w:val="0028277A"/>
    <w:rsid w:val="00282BBB"/>
    <w:rsid w:val="002836FB"/>
    <w:rsid w:val="00283FDC"/>
    <w:rsid w:val="00287EFA"/>
    <w:rsid w:val="00290E34"/>
    <w:rsid w:val="00291839"/>
    <w:rsid w:val="00292346"/>
    <w:rsid w:val="0029280E"/>
    <w:rsid w:val="002932F2"/>
    <w:rsid w:val="002943B1"/>
    <w:rsid w:val="002946E1"/>
    <w:rsid w:val="00294A8A"/>
    <w:rsid w:val="00294DDD"/>
    <w:rsid w:val="002963F0"/>
    <w:rsid w:val="00296C5F"/>
    <w:rsid w:val="00297194"/>
    <w:rsid w:val="00297433"/>
    <w:rsid w:val="00297ECC"/>
    <w:rsid w:val="002A0325"/>
    <w:rsid w:val="002A084A"/>
    <w:rsid w:val="002A115E"/>
    <w:rsid w:val="002A187B"/>
    <w:rsid w:val="002A1F3A"/>
    <w:rsid w:val="002A32E8"/>
    <w:rsid w:val="002A3326"/>
    <w:rsid w:val="002A3C98"/>
    <w:rsid w:val="002A3E44"/>
    <w:rsid w:val="002A4615"/>
    <w:rsid w:val="002A4B19"/>
    <w:rsid w:val="002A4C2A"/>
    <w:rsid w:val="002A5192"/>
    <w:rsid w:val="002A51F8"/>
    <w:rsid w:val="002A559B"/>
    <w:rsid w:val="002A583D"/>
    <w:rsid w:val="002A5A48"/>
    <w:rsid w:val="002A5E7E"/>
    <w:rsid w:val="002A6033"/>
    <w:rsid w:val="002A6A80"/>
    <w:rsid w:val="002A705D"/>
    <w:rsid w:val="002A7B8B"/>
    <w:rsid w:val="002B211F"/>
    <w:rsid w:val="002B37DD"/>
    <w:rsid w:val="002B408B"/>
    <w:rsid w:val="002B4432"/>
    <w:rsid w:val="002B45D2"/>
    <w:rsid w:val="002B50CD"/>
    <w:rsid w:val="002B52B6"/>
    <w:rsid w:val="002B52EB"/>
    <w:rsid w:val="002B6215"/>
    <w:rsid w:val="002B6437"/>
    <w:rsid w:val="002B6B8D"/>
    <w:rsid w:val="002C08E1"/>
    <w:rsid w:val="002C1F3D"/>
    <w:rsid w:val="002C2449"/>
    <w:rsid w:val="002C371F"/>
    <w:rsid w:val="002C42B2"/>
    <w:rsid w:val="002C57B0"/>
    <w:rsid w:val="002C5E44"/>
    <w:rsid w:val="002C64E4"/>
    <w:rsid w:val="002C674F"/>
    <w:rsid w:val="002C6A2D"/>
    <w:rsid w:val="002C73B1"/>
    <w:rsid w:val="002C7641"/>
    <w:rsid w:val="002C7BDA"/>
    <w:rsid w:val="002D0173"/>
    <w:rsid w:val="002D2481"/>
    <w:rsid w:val="002D2676"/>
    <w:rsid w:val="002D4382"/>
    <w:rsid w:val="002D4906"/>
    <w:rsid w:val="002D4F13"/>
    <w:rsid w:val="002D64D3"/>
    <w:rsid w:val="002D73AB"/>
    <w:rsid w:val="002E0402"/>
    <w:rsid w:val="002E09C7"/>
    <w:rsid w:val="002E0E77"/>
    <w:rsid w:val="002E11D8"/>
    <w:rsid w:val="002E15E2"/>
    <w:rsid w:val="002E1670"/>
    <w:rsid w:val="002E23AF"/>
    <w:rsid w:val="002E4239"/>
    <w:rsid w:val="002E4D14"/>
    <w:rsid w:val="002E4F0A"/>
    <w:rsid w:val="002E5CE6"/>
    <w:rsid w:val="002E5DA9"/>
    <w:rsid w:val="002E6CC8"/>
    <w:rsid w:val="002F0207"/>
    <w:rsid w:val="002F0A5D"/>
    <w:rsid w:val="002F2340"/>
    <w:rsid w:val="002F3812"/>
    <w:rsid w:val="002F3D01"/>
    <w:rsid w:val="002F3DC4"/>
    <w:rsid w:val="002F3ECC"/>
    <w:rsid w:val="002F4E75"/>
    <w:rsid w:val="002F4E78"/>
    <w:rsid w:val="002F55BA"/>
    <w:rsid w:val="002F5F54"/>
    <w:rsid w:val="002F7D3B"/>
    <w:rsid w:val="003008B1"/>
    <w:rsid w:val="00300BF3"/>
    <w:rsid w:val="00300ED6"/>
    <w:rsid w:val="00301ED1"/>
    <w:rsid w:val="00302B22"/>
    <w:rsid w:val="0030396F"/>
    <w:rsid w:val="00303BD3"/>
    <w:rsid w:val="003049EC"/>
    <w:rsid w:val="00305BD5"/>
    <w:rsid w:val="00305E43"/>
    <w:rsid w:val="003061E2"/>
    <w:rsid w:val="003062DB"/>
    <w:rsid w:val="00306A0B"/>
    <w:rsid w:val="00306D29"/>
    <w:rsid w:val="003071AE"/>
    <w:rsid w:val="00307CEE"/>
    <w:rsid w:val="00310DD7"/>
    <w:rsid w:val="0031151F"/>
    <w:rsid w:val="00312EE2"/>
    <w:rsid w:val="00313FB0"/>
    <w:rsid w:val="003140EE"/>
    <w:rsid w:val="00314AF8"/>
    <w:rsid w:val="00314FAC"/>
    <w:rsid w:val="003166E5"/>
    <w:rsid w:val="003174E3"/>
    <w:rsid w:val="003213A0"/>
    <w:rsid w:val="00321665"/>
    <w:rsid w:val="003216FF"/>
    <w:rsid w:val="00322933"/>
    <w:rsid w:val="0032299B"/>
    <w:rsid w:val="003238EE"/>
    <w:rsid w:val="0032557F"/>
    <w:rsid w:val="00327079"/>
    <w:rsid w:val="00327906"/>
    <w:rsid w:val="00330087"/>
    <w:rsid w:val="0033121C"/>
    <w:rsid w:val="00331367"/>
    <w:rsid w:val="00332587"/>
    <w:rsid w:val="0033258C"/>
    <w:rsid w:val="003326F0"/>
    <w:rsid w:val="00332D08"/>
    <w:rsid w:val="00332F6D"/>
    <w:rsid w:val="003336FA"/>
    <w:rsid w:val="00333BA2"/>
    <w:rsid w:val="00333D93"/>
    <w:rsid w:val="003342F6"/>
    <w:rsid w:val="00334BEE"/>
    <w:rsid w:val="0033559F"/>
    <w:rsid w:val="003368F3"/>
    <w:rsid w:val="00336AA0"/>
    <w:rsid w:val="003373CC"/>
    <w:rsid w:val="00337773"/>
    <w:rsid w:val="003414C9"/>
    <w:rsid w:val="00341E0F"/>
    <w:rsid w:val="003423F3"/>
    <w:rsid w:val="00343E1B"/>
    <w:rsid w:val="00343FDC"/>
    <w:rsid w:val="0034418C"/>
    <w:rsid w:val="00344957"/>
    <w:rsid w:val="00344E16"/>
    <w:rsid w:val="00345519"/>
    <w:rsid w:val="003459A6"/>
    <w:rsid w:val="0034688C"/>
    <w:rsid w:val="003474AA"/>
    <w:rsid w:val="00347620"/>
    <w:rsid w:val="00350B04"/>
    <w:rsid w:val="003515D9"/>
    <w:rsid w:val="00352CB6"/>
    <w:rsid w:val="00353645"/>
    <w:rsid w:val="00353B3E"/>
    <w:rsid w:val="00353DC1"/>
    <w:rsid w:val="003540BA"/>
    <w:rsid w:val="003557BB"/>
    <w:rsid w:val="003560AD"/>
    <w:rsid w:val="003564A6"/>
    <w:rsid w:val="003567AC"/>
    <w:rsid w:val="00360554"/>
    <w:rsid w:val="00360C2D"/>
    <w:rsid w:val="00360E51"/>
    <w:rsid w:val="00362147"/>
    <w:rsid w:val="00362BD6"/>
    <w:rsid w:val="00362C8C"/>
    <w:rsid w:val="003638BF"/>
    <w:rsid w:val="003662FB"/>
    <w:rsid w:val="0036649F"/>
    <w:rsid w:val="00367C2D"/>
    <w:rsid w:val="003707FB"/>
    <w:rsid w:val="00370F97"/>
    <w:rsid w:val="003717D9"/>
    <w:rsid w:val="00373799"/>
    <w:rsid w:val="00374277"/>
    <w:rsid w:val="0037498D"/>
    <w:rsid w:val="00374D21"/>
    <w:rsid w:val="00375200"/>
    <w:rsid w:val="0037693A"/>
    <w:rsid w:val="00377226"/>
    <w:rsid w:val="003806FE"/>
    <w:rsid w:val="003809DC"/>
    <w:rsid w:val="00380A90"/>
    <w:rsid w:val="00382C2A"/>
    <w:rsid w:val="003830A9"/>
    <w:rsid w:val="0038353F"/>
    <w:rsid w:val="00383BE7"/>
    <w:rsid w:val="00385467"/>
    <w:rsid w:val="00386578"/>
    <w:rsid w:val="003866F6"/>
    <w:rsid w:val="00387C3B"/>
    <w:rsid w:val="00390A19"/>
    <w:rsid w:val="00391597"/>
    <w:rsid w:val="0039357E"/>
    <w:rsid w:val="0039441C"/>
    <w:rsid w:val="003946B8"/>
    <w:rsid w:val="003949BC"/>
    <w:rsid w:val="00397306"/>
    <w:rsid w:val="003A0348"/>
    <w:rsid w:val="003A0845"/>
    <w:rsid w:val="003A08D7"/>
    <w:rsid w:val="003A11AC"/>
    <w:rsid w:val="003A1867"/>
    <w:rsid w:val="003A1AF7"/>
    <w:rsid w:val="003A22C5"/>
    <w:rsid w:val="003A2D82"/>
    <w:rsid w:val="003A3DD8"/>
    <w:rsid w:val="003A5714"/>
    <w:rsid w:val="003A60D6"/>
    <w:rsid w:val="003A74A3"/>
    <w:rsid w:val="003B03ED"/>
    <w:rsid w:val="003B03FE"/>
    <w:rsid w:val="003B0F61"/>
    <w:rsid w:val="003B31A2"/>
    <w:rsid w:val="003B365B"/>
    <w:rsid w:val="003B368F"/>
    <w:rsid w:val="003B3E04"/>
    <w:rsid w:val="003B4304"/>
    <w:rsid w:val="003B4527"/>
    <w:rsid w:val="003B4AAD"/>
    <w:rsid w:val="003B5233"/>
    <w:rsid w:val="003B5601"/>
    <w:rsid w:val="003B573E"/>
    <w:rsid w:val="003B5872"/>
    <w:rsid w:val="003B5E84"/>
    <w:rsid w:val="003B78C4"/>
    <w:rsid w:val="003B7F8E"/>
    <w:rsid w:val="003C0D36"/>
    <w:rsid w:val="003C143D"/>
    <w:rsid w:val="003C2C98"/>
    <w:rsid w:val="003C2F37"/>
    <w:rsid w:val="003C3270"/>
    <w:rsid w:val="003C3BDB"/>
    <w:rsid w:val="003C4219"/>
    <w:rsid w:val="003C45CB"/>
    <w:rsid w:val="003C4CCA"/>
    <w:rsid w:val="003C5F9E"/>
    <w:rsid w:val="003C67D8"/>
    <w:rsid w:val="003C6FA5"/>
    <w:rsid w:val="003D0787"/>
    <w:rsid w:val="003D1610"/>
    <w:rsid w:val="003D22BD"/>
    <w:rsid w:val="003D24B0"/>
    <w:rsid w:val="003D362E"/>
    <w:rsid w:val="003D378E"/>
    <w:rsid w:val="003D4090"/>
    <w:rsid w:val="003D4159"/>
    <w:rsid w:val="003D449B"/>
    <w:rsid w:val="003D450C"/>
    <w:rsid w:val="003D59A9"/>
    <w:rsid w:val="003D6BD6"/>
    <w:rsid w:val="003E0A31"/>
    <w:rsid w:val="003E11EA"/>
    <w:rsid w:val="003E175C"/>
    <w:rsid w:val="003E2168"/>
    <w:rsid w:val="003E2CB1"/>
    <w:rsid w:val="003E2E06"/>
    <w:rsid w:val="003E3235"/>
    <w:rsid w:val="003E3C47"/>
    <w:rsid w:val="003E3C70"/>
    <w:rsid w:val="003E45B6"/>
    <w:rsid w:val="003E4A16"/>
    <w:rsid w:val="003E4FC3"/>
    <w:rsid w:val="003E5213"/>
    <w:rsid w:val="003E63F8"/>
    <w:rsid w:val="003E650B"/>
    <w:rsid w:val="003E6BEF"/>
    <w:rsid w:val="003E7317"/>
    <w:rsid w:val="003F041C"/>
    <w:rsid w:val="003F06EE"/>
    <w:rsid w:val="003F0856"/>
    <w:rsid w:val="003F0DB9"/>
    <w:rsid w:val="003F13A3"/>
    <w:rsid w:val="003F162B"/>
    <w:rsid w:val="003F19F5"/>
    <w:rsid w:val="003F2CEE"/>
    <w:rsid w:val="003F46B3"/>
    <w:rsid w:val="003F5BC3"/>
    <w:rsid w:val="003F65E6"/>
    <w:rsid w:val="003F6E60"/>
    <w:rsid w:val="003F7E14"/>
    <w:rsid w:val="004003CE"/>
    <w:rsid w:val="004019B4"/>
    <w:rsid w:val="00401A97"/>
    <w:rsid w:val="00401AF2"/>
    <w:rsid w:val="00401C53"/>
    <w:rsid w:val="004032AA"/>
    <w:rsid w:val="004052DA"/>
    <w:rsid w:val="00405EBB"/>
    <w:rsid w:val="00405F19"/>
    <w:rsid w:val="00405F64"/>
    <w:rsid w:val="00406343"/>
    <w:rsid w:val="00406543"/>
    <w:rsid w:val="00406AC9"/>
    <w:rsid w:val="0040767E"/>
    <w:rsid w:val="004102E2"/>
    <w:rsid w:val="004103FF"/>
    <w:rsid w:val="0041078A"/>
    <w:rsid w:val="00410A4B"/>
    <w:rsid w:val="0041263A"/>
    <w:rsid w:val="0041459B"/>
    <w:rsid w:val="00414DF0"/>
    <w:rsid w:val="004151A2"/>
    <w:rsid w:val="004158FD"/>
    <w:rsid w:val="004174D4"/>
    <w:rsid w:val="00417F0D"/>
    <w:rsid w:val="004209C4"/>
    <w:rsid w:val="00420E53"/>
    <w:rsid w:val="00420F6D"/>
    <w:rsid w:val="00422BB5"/>
    <w:rsid w:val="00422E6F"/>
    <w:rsid w:val="004230C7"/>
    <w:rsid w:val="0042369A"/>
    <w:rsid w:val="00423AF7"/>
    <w:rsid w:val="004240FD"/>
    <w:rsid w:val="00424453"/>
    <w:rsid w:val="00425A28"/>
    <w:rsid w:val="0042661B"/>
    <w:rsid w:val="00427365"/>
    <w:rsid w:val="00427ED7"/>
    <w:rsid w:val="00431207"/>
    <w:rsid w:val="004326DD"/>
    <w:rsid w:val="00432E69"/>
    <w:rsid w:val="0043302E"/>
    <w:rsid w:val="00433756"/>
    <w:rsid w:val="00433933"/>
    <w:rsid w:val="00433FE5"/>
    <w:rsid w:val="00434147"/>
    <w:rsid w:val="00434178"/>
    <w:rsid w:val="00434C4C"/>
    <w:rsid w:val="0043631E"/>
    <w:rsid w:val="004368C1"/>
    <w:rsid w:val="00437AF6"/>
    <w:rsid w:val="00437B22"/>
    <w:rsid w:val="00437C09"/>
    <w:rsid w:val="00440773"/>
    <w:rsid w:val="00441907"/>
    <w:rsid w:val="0044231B"/>
    <w:rsid w:val="00444485"/>
    <w:rsid w:val="00444CB3"/>
    <w:rsid w:val="0044502D"/>
    <w:rsid w:val="00445438"/>
    <w:rsid w:val="004472C2"/>
    <w:rsid w:val="00447964"/>
    <w:rsid w:val="00447ED6"/>
    <w:rsid w:val="0045099C"/>
    <w:rsid w:val="004512C6"/>
    <w:rsid w:val="004521F7"/>
    <w:rsid w:val="00452658"/>
    <w:rsid w:val="00452902"/>
    <w:rsid w:val="00453E45"/>
    <w:rsid w:val="00455FD4"/>
    <w:rsid w:val="004573B8"/>
    <w:rsid w:val="004576E0"/>
    <w:rsid w:val="004579F1"/>
    <w:rsid w:val="00460D44"/>
    <w:rsid w:val="00461382"/>
    <w:rsid w:val="00461DBA"/>
    <w:rsid w:val="004627CF"/>
    <w:rsid w:val="004656DA"/>
    <w:rsid w:val="00470C26"/>
    <w:rsid w:val="004711BE"/>
    <w:rsid w:val="004713E3"/>
    <w:rsid w:val="00471CDB"/>
    <w:rsid w:val="00472D4F"/>
    <w:rsid w:val="0047340D"/>
    <w:rsid w:val="00473BBC"/>
    <w:rsid w:val="00473F01"/>
    <w:rsid w:val="00475380"/>
    <w:rsid w:val="00475A93"/>
    <w:rsid w:val="00476178"/>
    <w:rsid w:val="004807DA"/>
    <w:rsid w:val="00480E28"/>
    <w:rsid w:val="00480E68"/>
    <w:rsid w:val="00480EA1"/>
    <w:rsid w:val="00482540"/>
    <w:rsid w:val="00482833"/>
    <w:rsid w:val="00482A72"/>
    <w:rsid w:val="00482D53"/>
    <w:rsid w:val="0048324A"/>
    <w:rsid w:val="004837FB"/>
    <w:rsid w:val="004844EE"/>
    <w:rsid w:val="00484887"/>
    <w:rsid w:val="00485194"/>
    <w:rsid w:val="004851F7"/>
    <w:rsid w:val="004857A3"/>
    <w:rsid w:val="00485C8B"/>
    <w:rsid w:val="00486D29"/>
    <w:rsid w:val="00486F05"/>
    <w:rsid w:val="004873F9"/>
    <w:rsid w:val="004911D4"/>
    <w:rsid w:val="004912E9"/>
    <w:rsid w:val="00491CE1"/>
    <w:rsid w:val="00492318"/>
    <w:rsid w:val="004926BE"/>
    <w:rsid w:val="00492A4A"/>
    <w:rsid w:val="0049346E"/>
    <w:rsid w:val="0049351B"/>
    <w:rsid w:val="00495AAD"/>
    <w:rsid w:val="00495D41"/>
    <w:rsid w:val="004964EF"/>
    <w:rsid w:val="00497873"/>
    <w:rsid w:val="004A02EE"/>
    <w:rsid w:val="004A0FB8"/>
    <w:rsid w:val="004A1457"/>
    <w:rsid w:val="004A14DF"/>
    <w:rsid w:val="004A1785"/>
    <w:rsid w:val="004A1CD7"/>
    <w:rsid w:val="004A297A"/>
    <w:rsid w:val="004A2FE6"/>
    <w:rsid w:val="004A4586"/>
    <w:rsid w:val="004A5E5E"/>
    <w:rsid w:val="004A641A"/>
    <w:rsid w:val="004A676B"/>
    <w:rsid w:val="004A68B2"/>
    <w:rsid w:val="004A7508"/>
    <w:rsid w:val="004A7644"/>
    <w:rsid w:val="004B0364"/>
    <w:rsid w:val="004B065E"/>
    <w:rsid w:val="004B0A1E"/>
    <w:rsid w:val="004B130E"/>
    <w:rsid w:val="004B1603"/>
    <w:rsid w:val="004B1D7D"/>
    <w:rsid w:val="004B278D"/>
    <w:rsid w:val="004B304F"/>
    <w:rsid w:val="004B47FC"/>
    <w:rsid w:val="004B4913"/>
    <w:rsid w:val="004B4C71"/>
    <w:rsid w:val="004B4D4C"/>
    <w:rsid w:val="004B4D96"/>
    <w:rsid w:val="004B5486"/>
    <w:rsid w:val="004B54FA"/>
    <w:rsid w:val="004B60DC"/>
    <w:rsid w:val="004B7E79"/>
    <w:rsid w:val="004C0CB4"/>
    <w:rsid w:val="004C1CF5"/>
    <w:rsid w:val="004C1DB6"/>
    <w:rsid w:val="004C29B3"/>
    <w:rsid w:val="004C2E50"/>
    <w:rsid w:val="004C33B2"/>
    <w:rsid w:val="004C4721"/>
    <w:rsid w:val="004C488B"/>
    <w:rsid w:val="004C526A"/>
    <w:rsid w:val="004C5AB8"/>
    <w:rsid w:val="004C6581"/>
    <w:rsid w:val="004C66DC"/>
    <w:rsid w:val="004C6D1D"/>
    <w:rsid w:val="004C6F36"/>
    <w:rsid w:val="004C7769"/>
    <w:rsid w:val="004D07DA"/>
    <w:rsid w:val="004D0B69"/>
    <w:rsid w:val="004D149A"/>
    <w:rsid w:val="004D2EEC"/>
    <w:rsid w:val="004D348E"/>
    <w:rsid w:val="004D3C29"/>
    <w:rsid w:val="004D405C"/>
    <w:rsid w:val="004D40D7"/>
    <w:rsid w:val="004D4362"/>
    <w:rsid w:val="004D44FA"/>
    <w:rsid w:val="004D4694"/>
    <w:rsid w:val="004D4ABA"/>
    <w:rsid w:val="004D53F4"/>
    <w:rsid w:val="004D5625"/>
    <w:rsid w:val="004D64ED"/>
    <w:rsid w:val="004D69B6"/>
    <w:rsid w:val="004D70F2"/>
    <w:rsid w:val="004D7E18"/>
    <w:rsid w:val="004E13EB"/>
    <w:rsid w:val="004E1AC6"/>
    <w:rsid w:val="004E2F50"/>
    <w:rsid w:val="004E3E3A"/>
    <w:rsid w:val="004E3F4B"/>
    <w:rsid w:val="004E6458"/>
    <w:rsid w:val="004E741F"/>
    <w:rsid w:val="004E777A"/>
    <w:rsid w:val="004F03AF"/>
    <w:rsid w:val="004F1412"/>
    <w:rsid w:val="004F1A6F"/>
    <w:rsid w:val="004F1BB9"/>
    <w:rsid w:val="004F1F0C"/>
    <w:rsid w:val="004F2211"/>
    <w:rsid w:val="004F3120"/>
    <w:rsid w:val="004F4932"/>
    <w:rsid w:val="004F5303"/>
    <w:rsid w:val="004F5388"/>
    <w:rsid w:val="004F56C4"/>
    <w:rsid w:val="004F6ADF"/>
    <w:rsid w:val="004F6E95"/>
    <w:rsid w:val="004F7654"/>
    <w:rsid w:val="00500F87"/>
    <w:rsid w:val="005014A9"/>
    <w:rsid w:val="0050168B"/>
    <w:rsid w:val="00502264"/>
    <w:rsid w:val="00502946"/>
    <w:rsid w:val="00502A3B"/>
    <w:rsid w:val="0050377D"/>
    <w:rsid w:val="00503B43"/>
    <w:rsid w:val="00505242"/>
    <w:rsid w:val="005069C6"/>
    <w:rsid w:val="00506A4A"/>
    <w:rsid w:val="0051050F"/>
    <w:rsid w:val="00510972"/>
    <w:rsid w:val="00511AC0"/>
    <w:rsid w:val="005129AA"/>
    <w:rsid w:val="00512A44"/>
    <w:rsid w:val="005130B4"/>
    <w:rsid w:val="00514971"/>
    <w:rsid w:val="005151BC"/>
    <w:rsid w:val="0051541A"/>
    <w:rsid w:val="00516163"/>
    <w:rsid w:val="00516A30"/>
    <w:rsid w:val="00516CBA"/>
    <w:rsid w:val="005173B1"/>
    <w:rsid w:val="005175A1"/>
    <w:rsid w:val="005213F8"/>
    <w:rsid w:val="00521632"/>
    <w:rsid w:val="005232BF"/>
    <w:rsid w:val="00523A5D"/>
    <w:rsid w:val="00523B86"/>
    <w:rsid w:val="005258DB"/>
    <w:rsid w:val="0052639F"/>
    <w:rsid w:val="00526E52"/>
    <w:rsid w:val="00526F86"/>
    <w:rsid w:val="00527053"/>
    <w:rsid w:val="00530CF2"/>
    <w:rsid w:val="00531AF6"/>
    <w:rsid w:val="00532066"/>
    <w:rsid w:val="00532361"/>
    <w:rsid w:val="005334CE"/>
    <w:rsid w:val="00534E02"/>
    <w:rsid w:val="00535976"/>
    <w:rsid w:val="0053648C"/>
    <w:rsid w:val="005365F6"/>
    <w:rsid w:val="00536CFE"/>
    <w:rsid w:val="00537387"/>
    <w:rsid w:val="0054034E"/>
    <w:rsid w:val="005403DA"/>
    <w:rsid w:val="00540D58"/>
    <w:rsid w:val="00542300"/>
    <w:rsid w:val="005426A5"/>
    <w:rsid w:val="00542972"/>
    <w:rsid w:val="00542E79"/>
    <w:rsid w:val="005431CB"/>
    <w:rsid w:val="00543DA1"/>
    <w:rsid w:val="0054407D"/>
    <w:rsid w:val="005445D7"/>
    <w:rsid w:val="005452D2"/>
    <w:rsid w:val="00546EFB"/>
    <w:rsid w:val="00547C94"/>
    <w:rsid w:val="00553366"/>
    <w:rsid w:val="005535E6"/>
    <w:rsid w:val="005538AE"/>
    <w:rsid w:val="005554C0"/>
    <w:rsid w:val="005579FF"/>
    <w:rsid w:val="00557A83"/>
    <w:rsid w:val="00562119"/>
    <w:rsid w:val="005624A3"/>
    <w:rsid w:val="005624BE"/>
    <w:rsid w:val="00563359"/>
    <w:rsid w:val="00563963"/>
    <w:rsid w:val="005654A8"/>
    <w:rsid w:val="00565766"/>
    <w:rsid w:val="0056712C"/>
    <w:rsid w:val="00570606"/>
    <w:rsid w:val="00571064"/>
    <w:rsid w:val="0057117C"/>
    <w:rsid w:val="00571D34"/>
    <w:rsid w:val="00572A67"/>
    <w:rsid w:val="0057359A"/>
    <w:rsid w:val="005739AF"/>
    <w:rsid w:val="00573A25"/>
    <w:rsid w:val="00576176"/>
    <w:rsid w:val="0057747C"/>
    <w:rsid w:val="0058038B"/>
    <w:rsid w:val="00580AFD"/>
    <w:rsid w:val="00582E2E"/>
    <w:rsid w:val="005834DE"/>
    <w:rsid w:val="00584BC8"/>
    <w:rsid w:val="00584C5C"/>
    <w:rsid w:val="005855F0"/>
    <w:rsid w:val="0058568E"/>
    <w:rsid w:val="005868A1"/>
    <w:rsid w:val="00586AF8"/>
    <w:rsid w:val="005879AB"/>
    <w:rsid w:val="0059044D"/>
    <w:rsid w:val="00590704"/>
    <w:rsid w:val="005918FB"/>
    <w:rsid w:val="00591F3D"/>
    <w:rsid w:val="0059244C"/>
    <w:rsid w:val="00594442"/>
    <w:rsid w:val="005956B3"/>
    <w:rsid w:val="00595B43"/>
    <w:rsid w:val="005A05B7"/>
    <w:rsid w:val="005A1EF9"/>
    <w:rsid w:val="005A2090"/>
    <w:rsid w:val="005A217D"/>
    <w:rsid w:val="005A4F89"/>
    <w:rsid w:val="005A569E"/>
    <w:rsid w:val="005A6CBA"/>
    <w:rsid w:val="005A7CE4"/>
    <w:rsid w:val="005B0332"/>
    <w:rsid w:val="005B0B02"/>
    <w:rsid w:val="005B102A"/>
    <w:rsid w:val="005B21D4"/>
    <w:rsid w:val="005B33F4"/>
    <w:rsid w:val="005B3B9D"/>
    <w:rsid w:val="005B4447"/>
    <w:rsid w:val="005B5E71"/>
    <w:rsid w:val="005B64DA"/>
    <w:rsid w:val="005C03AD"/>
    <w:rsid w:val="005C0533"/>
    <w:rsid w:val="005C0FBC"/>
    <w:rsid w:val="005C13EB"/>
    <w:rsid w:val="005C1C95"/>
    <w:rsid w:val="005C24F2"/>
    <w:rsid w:val="005C296D"/>
    <w:rsid w:val="005C2B0D"/>
    <w:rsid w:val="005C4484"/>
    <w:rsid w:val="005C519E"/>
    <w:rsid w:val="005C69B9"/>
    <w:rsid w:val="005D0745"/>
    <w:rsid w:val="005D0F31"/>
    <w:rsid w:val="005D1623"/>
    <w:rsid w:val="005D1BB3"/>
    <w:rsid w:val="005D30A4"/>
    <w:rsid w:val="005D5299"/>
    <w:rsid w:val="005E0322"/>
    <w:rsid w:val="005E042E"/>
    <w:rsid w:val="005E04D0"/>
    <w:rsid w:val="005E10BE"/>
    <w:rsid w:val="005E1747"/>
    <w:rsid w:val="005E19BD"/>
    <w:rsid w:val="005E1B5B"/>
    <w:rsid w:val="005E2111"/>
    <w:rsid w:val="005E26CE"/>
    <w:rsid w:val="005E2864"/>
    <w:rsid w:val="005E3C2F"/>
    <w:rsid w:val="005E6C1B"/>
    <w:rsid w:val="005E6D3D"/>
    <w:rsid w:val="005E7004"/>
    <w:rsid w:val="005E7B8A"/>
    <w:rsid w:val="005F0145"/>
    <w:rsid w:val="005F0C58"/>
    <w:rsid w:val="005F0E7C"/>
    <w:rsid w:val="005F10E2"/>
    <w:rsid w:val="005F150E"/>
    <w:rsid w:val="005F15B7"/>
    <w:rsid w:val="005F2947"/>
    <w:rsid w:val="005F2C33"/>
    <w:rsid w:val="005F3384"/>
    <w:rsid w:val="005F49A8"/>
    <w:rsid w:val="005F543E"/>
    <w:rsid w:val="005F59F5"/>
    <w:rsid w:val="005F632A"/>
    <w:rsid w:val="0060101F"/>
    <w:rsid w:val="0060170C"/>
    <w:rsid w:val="006017C9"/>
    <w:rsid w:val="00601BE3"/>
    <w:rsid w:val="00601C4C"/>
    <w:rsid w:val="006022A2"/>
    <w:rsid w:val="006026F2"/>
    <w:rsid w:val="00602C5A"/>
    <w:rsid w:val="00603228"/>
    <w:rsid w:val="006039C2"/>
    <w:rsid w:val="0060415B"/>
    <w:rsid w:val="0060464A"/>
    <w:rsid w:val="00606A63"/>
    <w:rsid w:val="00606CAF"/>
    <w:rsid w:val="00607741"/>
    <w:rsid w:val="00607EF5"/>
    <w:rsid w:val="00610E4B"/>
    <w:rsid w:val="0061151D"/>
    <w:rsid w:val="00611573"/>
    <w:rsid w:val="00614585"/>
    <w:rsid w:val="00614BDE"/>
    <w:rsid w:val="00614E2B"/>
    <w:rsid w:val="0061542D"/>
    <w:rsid w:val="00615736"/>
    <w:rsid w:val="0061589E"/>
    <w:rsid w:val="00615C4F"/>
    <w:rsid w:val="00616C4E"/>
    <w:rsid w:val="00617A51"/>
    <w:rsid w:val="00617DD9"/>
    <w:rsid w:val="006202CD"/>
    <w:rsid w:val="00621360"/>
    <w:rsid w:val="00621BA6"/>
    <w:rsid w:val="00621DE8"/>
    <w:rsid w:val="0062239F"/>
    <w:rsid w:val="00622998"/>
    <w:rsid w:val="00623260"/>
    <w:rsid w:val="006235A3"/>
    <w:rsid w:val="0062391D"/>
    <w:rsid w:val="006245CC"/>
    <w:rsid w:val="006246F0"/>
    <w:rsid w:val="006251EA"/>
    <w:rsid w:val="00625790"/>
    <w:rsid w:val="00625E1C"/>
    <w:rsid w:val="00630197"/>
    <w:rsid w:val="00631B5C"/>
    <w:rsid w:val="0063233C"/>
    <w:rsid w:val="00632E80"/>
    <w:rsid w:val="00633CDB"/>
    <w:rsid w:val="00634CF4"/>
    <w:rsid w:val="00634E7B"/>
    <w:rsid w:val="006350C5"/>
    <w:rsid w:val="006351F8"/>
    <w:rsid w:val="00635A32"/>
    <w:rsid w:val="0063755E"/>
    <w:rsid w:val="00637767"/>
    <w:rsid w:val="00640CA4"/>
    <w:rsid w:val="00643318"/>
    <w:rsid w:val="006436AD"/>
    <w:rsid w:val="0064485F"/>
    <w:rsid w:val="00645B6A"/>
    <w:rsid w:val="00645DF6"/>
    <w:rsid w:val="00646E3A"/>
    <w:rsid w:val="00647C96"/>
    <w:rsid w:val="00647F50"/>
    <w:rsid w:val="00650997"/>
    <w:rsid w:val="00651745"/>
    <w:rsid w:val="0065230C"/>
    <w:rsid w:val="006526EF"/>
    <w:rsid w:val="0065274A"/>
    <w:rsid w:val="00652A75"/>
    <w:rsid w:val="00654F72"/>
    <w:rsid w:val="006550AF"/>
    <w:rsid w:val="0065575F"/>
    <w:rsid w:val="006561F3"/>
    <w:rsid w:val="00656299"/>
    <w:rsid w:val="00656E87"/>
    <w:rsid w:val="00657135"/>
    <w:rsid w:val="00657803"/>
    <w:rsid w:val="006602D3"/>
    <w:rsid w:val="0066077D"/>
    <w:rsid w:val="00660797"/>
    <w:rsid w:val="00662669"/>
    <w:rsid w:val="00663026"/>
    <w:rsid w:val="00663C90"/>
    <w:rsid w:val="006652FC"/>
    <w:rsid w:val="00666954"/>
    <w:rsid w:val="00666D88"/>
    <w:rsid w:val="00667C2E"/>
    <w:rsid w:val="00670865"/>
    <w:rsid w:val="0067170E"/>
    <w:rsid w:val="00671C26"/>
    <w:rsid w:val="006739B2"/>
    <w:rsid w:val="00674121"/>
    <w:rsid w:val="0067485E"/>
    <w:rsid w:val="00674AE7"/>
    <w:rsid w:val="006757C0"/>
    <w:rsid w:val="00676DBB"/>
    <w:rsid w:val="006772CD"/>
    <w:rsid w:val="0067785C"/>
    <w:rsid w:val="0068082E"/>
    <w:rsid w:val="006814CC"/>
    <w:rsid w:val="00681536"/>
    <w:rsid w:val="00681D4C"/>
    <w:rsid w:val="00682ACC"/>
    <w:rsid w:val="00682D74"/>
    <w:rsid w:val="006849D4"/>
    <w:rsid w:val="00684F1D"/>
    <w:rsid w:val="0068536B"/>
    <w:rsid w:val="00685643"/>
    <w:rsid w:val="00685D0E"/>
    <w:rsid w:val="0068639F"/>
    <w:rsid w:val="00686571"/>
    <w:rsid w:val="00686B93"/>
    <w:rsid w:val="006871AB"/>
    <w:rsid w:val="00687E8E"/>
    <w:rsid w:val="006900A0"/>
    <w:rsid w:val="0069190A"/>
    <w:rsid w:val="006921D0"/>
    <w:rsid w:val="006925A9"/>
    <w:rsid w:val="006926A1"/>
    <w:rsid w:val="00694822"/>
    <w:rsid w:val="00694984"/>
    <w:rsid w:val="00695D1C"/>
    <w:rsid w:val="00695FAB"/>
    <w:rsid w:val="00696D39"/>
    <w:rsid w:val="00697226"/>
    <w:rsid w:val="006A02A6"/>
    <w:rsid w:val="006A127F"/>
    <w:rsid w:val="006A226D"/>
    <w:rsid w:val="006A24E4"/>
    <w:rsid w:val="006A2A64"/>
    <w:rsid w:val="006A2AB1"/>
    <w:rsid w:val="006A2CA9"/>
    <w:rsid w:val="006A2E21"/>
    <w:rsid w:val="006A39AF"/>
    <w:rsid w:val="006A3A1D"/>
    <w:rsid w:val="006A3D12"/>
    <w:rsid w:val="006A5FAD"/>
    <w:rsid w:val="006A60FF"/>
    <w:rsid w:val="006A68E7"/>
    <w:rsid w:val="006A7C07"/>
    <w:rsid w:val="006B0900"/>
    <w:rsid w:val="006B0B96"/>
    <w:rsid w:val="006B0D6E"/>
    <w:rsid w:val="006B190F"/>
    <w:rsid w:val="006B26F4"/>
    <w:rsid w:val="006B2E4D"/>
    <w:rsid w:val="006B3181"/>
    <w:rsid w:val="006B478A"/>
    <w:rsid w:val="006B5070"/>
    <w:rsid w:val="006B5799"/>
    <w:rsid w:val="006B6A43"/>
    <w:rsid w:val="006B6EB2"/>
    <w:rsid w:val="006B746F"/>
    <w:rsid w:val="006B7779"/>
    <w:rsid w:val="006C1B27"/>
    <w:rsid w:val="006C1E4F"/>
    <w:rsid w:val="006C2763"/>
    <w:rsid w:val="006C2891"/>
    <w:rsid w:val="006C3011"/>
    <w:rsid w:val="006C33DA"/>
    <w:rsid w:val="006C34AC"/>
    <w:rsid w:val="006C3FC5"/>
    <w:rsid w:val="006C43F4"/>
    <w:rsid w:val="006C4547"/>
    <w:rsid w:val="006C4D1C"/>
    <w:rsid w:val="006C567F"/>
    <w:rsid w:val="006C61AA"/>
    <w:rsid w:val="006C73F4"/>
    <w:rsid w:val="006C749B"/>
    <w:rsid w:val="006C7F1C"/>
    <w:rsid w:val="006D0A16"/>
    <w:rsid w:val="006D0AC5"/>
    <w:rsid w:val="006D0F50"/>
    <w:rsid w:val="006D264D"/>
    <w:rsid w:val="006D546B"/>
    <w:rsid w:val="006D57C7"/>
    <w:rsid w:val="006D6981"/>
    <w:rsid w:val="006E071C"/>
    <w:rsid w:val="006E1CC2"/>
    <w:rsid w:val="006E21CA"/>
    <w:rsid w:val="006E3065"/>
    <w:rsid w:val="006E336F"/>
    <w:rsid w:val="006E40B1"/>
    <w:rsid w:val="006E48FE"/>
    <w:rsid w:val="006E4C3A"/>
    <w:rsid w:val="006E59B9"/>
    <w:rsid w:val="006E5C24"/>
    <w:rsid w:val="006E5C35"/>
    <w:rsid w:val="006E7B84"/>
    <w:rsid w:val="006F1A0C"/>
    <w:rsid w:val="006F27EE"/>
    <w:rsid w:val="006F40AF"/>
    <w:rsid w:val="006F4399"/>
    <w:rsid w:val="006F4AD2"/>
    <w:rsid w:val="006F577B"/>
    <w:rsid w:val="006F57FD"/>
    <w:rsid w:val="006F642C"/>
    <w:rsid w:val="006F6DA6"/>
    <w:rsid w:val="006F7242"/>
    <w:rsid w:val="006F7E2C"/>
    <w:rsid w:val="006F7F9C"/>
    <w:rsid w:val="006F7FED"/>
    <w:rsid w:val="00700C16"/>
    <w:rsid w:val="00701447"/>
    <w:rsid w:val="00701DAE"/>
    <w:rsid w:val="00702A77"/>
    <w:rsid w:val="00704E3E"/>
    <w:rsid w:val="00705EB3"/>
    <w:rsid w:val="00706FE8"/>
    <w:rsid w:val="00707403"/>
    <w:rsid w:val="00707823"/>
    <w:rsid w:val="007101B4"/>
    <w:rsid w:val="00710B2B"/>
    <w:rsid w:val="007118EA"/>
    <w:rsid w:val="00712095"/>
    <w:rsid w:val="00714BEF"/>
    <w:rsid w:val="00714D3B"/>
    <w:rsid w:val="00714E5D"/>
    <w:rsid w:val="0071501B"/>
    <w:rsid w:val="007151B2"/>
    <w:rsid w:val="00715657"/>
    <w:rsid w:val="0071589E"/>
    <w:rsid w:val="00720F4A"/>
    <w:rsid w:val="00721458"/>
    <w:rsid w:val="00721682"/>
    <w:rsid w:val="00721A25"/>
    <w:rsid w:val="0072221A"/>
    <w:rsid w:val="00722FC8"/>
    <w:rsid w:val="007237E0"/>
    <w:rsid w:val="0072418F"/>
    <w:rsid w:val="00724735"/>
    <w:rsid w:val="00724A7B"/>
    <w:rsid w:val="00724DD8"/>
    <w:rsid w:val="0072638A"/>
    <w:rsid w:val="00726F85"/>
    <w:rsid w:val="0072712E"/>
    <w:rsid w:val="0072741D"/>
    <w:rsid w:val="0072742F"/>
    <w:rsid w:val="00727F10"/>
    <w:rsid w:val="00727FD8"/>
    <w:rsid w:val="007303B3"/>
    <w:rsid w:val="00731C17"/>
    <w:rsid w:val="00732052"/>
    <w:rsid w:val="00733884"/>
    <w:rsid w:val="007342CF"/>
    <w:rsid w:val="00735743"/>
    <w:rsid w:val="0073647E"/>
    <w:rsid w:val="007378C0"/>
    <w:rsid w:val="007402C0"/>
    <w:rsid w:val="007403E2"/>
    <w:rsid w:val="00740452"/>
    <w:rsid w:val="00740D54"/>
    <w:rsid w:val="00740E4B"/>
    <w:rsid w:val="00742E87"/>
    <w:rsid w:val="00743286"/>
    <w:rsid w:val="00744744"/>
    <w:rsid w:val="00744D2D"/>
    <w:rsid w:val="0074528B"/>
    <w:rsid w:val="0074528D"/>
    <w:rsid w:val="0074553E"/>
    <w:rsid w:val="0074569C"/>
    <w:rsid w:val="00745EA6"/>
    <w:rsid w:val="007469D5"/>
    <w:rsid w:val="0075053D"/>
    <w:rsid w:val="007517DF"/>
    <w:rsid w:val="00751A2B"/>
    <w:rsid w:val="007522CF"/>
    <w:rsid w:val="0075244D"/>
    <w:rsid w:val="007531D3"/>
    <w:rsid w:val="00753397"/>
    <w:rsid w:val="0075451D"/>
    <w:rsid w:val="00754901"/>
    <w:rsid w:val="0075492D"/>
    <w:rsid w:val="00754D63"/>
    <w:rsid w:val="007555EE"/>
    <w:rsid w:val="00755703"/>
    <w:rsid w:val="00755FD7"/>
    <w:rsid w:val="00761060"/>
    <w:rsid w:val="00761735"/>
    <w:rsid w:val="0076245C"/>
    <w:rsid w:val="00762CA0"/>
    <w:rsid w:val="007638AE"/>
    <w:rsid w:val="00763BD7"/>
    <w:rsid w:val="0076755D"/>
    <w:rsid w:val="00770438"/>
    <w:rsid w:val="0077044C"/>
    <w:rsid w:val="007705C6"/>
    <w:rsid w:val="00770831"/>
    <w:rsid w:val="00772CE1"/>
    <w:rsid w:val="00773458"/>
    <w:rsid w:val="00773491"/>
    <w:rsid w:val="0077490E"/>
    <w:rsid w:val="007758C6"/>
    <w:rsid w:val="0077672D"/>
    <w:rsid w:val="00776B2F"/>
    <w:rsid w:val="00777B34"/>
    <w:rsid w:val="00777D14"/>
    <w:rsid w:val="00777E0C"/>
    <w:rsid w:val="007805C9"/>
    <w:rsid w:val="00781C30"/>
    <w:rsid w:val="00782548"/>
    <w:rsid w:val="00782EB3"/>
    <w:rsid w:val="007832F7"/>
    <w:rsid w:val="0078374B"/>
    <w:rsid w:val="00783B63"/>
    <w:rsid w:val="00783D49"/>
    <w:rsid w:val="00783F5D"/>
    <w:rsid w:val="00784F3F"/>
    <w:rsid w:val="0078500E"/>
    <w:rsid w:val="0078535F"/>
    <w:rsid w:val="00785AD5"/>
    <w:rsid w:val="007862C5"/>
    <w:rsid w:val="00786462"/>
    <w:rsid w:val="00787B5C"/>
    <w:rsid w:val="0079069A"/>
    <w:rsid w:val="00791740"/>
    <w:rsid w:val="00791767"/>
    <w:rsid w:val="00792574"/>
    <w:rsid w:val="0079432D"/>
    <w:rsid w:val="007948D2"/>
    <w:rsid w:val="0079494A"/>
    <w:rsid w:val="0079556E"/>
    <w:rsid w:val="007956C5"/>
    <w:rsid w:val="00796037"/>
    <w:rsid w:val="0079653D"/>
    <w:rsid w:val="00797FA9"/>
    <w:rsid w:val="007A0790"/>
    <w:rsid w:val="007A0E3B"/>
    <w:rsid w:val="007A1062"/>
    <w:rsid w:val="007A1B48"/>
    <w:rsid w:val="007A1CDC"/>
    <w:rsid w:val="007A26D4"/>
    <w:rsid w:val="007A3454"/>
    <w:rsid w:val="007A3A27"/>
    <w:rsid w:val="007A4B46"/>
    <w:rsid w:val="007A700F"/>
    <w:rsid w:val="007A7031"/>
    <w:rsid w:val="007B0A22"/>
    <w:rsid w:val="007B0C28"/>
    <w:rsid w:val="007B106C"/>
    <w:rsid w:val="007B1C14"/>
    <w:rsid w:val="007B1C22"/>
    <w:rsid w:val="007B2132"/>
    <w:rsid w:val="007B23D5"/>
    <w:rsid w:val="007B29BA"/>
    <w:rsid w:val="007B3A76"/>
    <w:rsid w:val="007B59D8"/>
    <w:rsid w:val="007B60C5"/>
    <w:rsid w:val="007B6C1F"/>
    <w:rsid w:val="007B6E54"/>
    <w:rsid w:val="007B6E9F"/>
    <w:rsid w:val="007B754D"/>
    <w:rsid w:val="007C19E2"/>
    <w:rsid w:val="007C403D"/>
    <w:rsid w:val="007C4181"/>
    <w:rsid w:val="007C5D06"/>
    <w:rsid w:val="007C5D93"/>
    <w:rsid w:val="007C5DFB"/>
    <w:rsid w:val="007C70AC"/>
    <w:rsid w:val="007C7E1F"/>
    <w:rsid w:val="007D049A"/>
    <w:rsid w:val="007D07DD"/>
    <w:rsid w:val="007D17A6"/>
    <w:rsid w:val="007D1E3D"/>
    <w:rsid w:val="007D281F"/>
    <w:rsid w:val="007D4816"/>
    <w:rsid w:val="007D4D7F"/>
    <w:rsid w:val="007D5737"/>
    <w:rsid w:val="007D5772"/>
    <w:rsid w:val="007D5855"/>
    <w:rsid w:val="007D63AF"/>
    <w:rsid w:val="007D7360"/>
    <w:rsid w:val="007D7659"/>
    <w:rsid w:val="007E06A2"/>
    <w:rsid w:val="007E0E7B"/>
    <w:rsid w:val="007E172D"/>
    <w:rsid w:val="007E1B35"/>
    <w:rsid w:val="007E1CBB"/>
    <w:rsid w:val="007E2077"/>
    <w:rsid w:val="007E22E4"/>
    <w:rsid w:val="007E2664"/>
    <w:rsid w:val="007E2F26"/>
    <w:rsid w:val="007E425E"/>
    <w:rsid w:val="007E4279"/>
    <w:rsid w:val="007E45D1"/>
    <w:rsid w:val="007E566A"/>
    <w:rsid w:val="007E566F"/>
    <w:rsid w:val="007E634B"/>
    <w:rsid w:val="007E69B3"/>
    <w:rsid w:val="007E70F6"/>
    <w:rsid w:val="007E78BF"/>
    <w:rsid w:val="007E7D94"/>
    <w:rsid w:val="007F1C2A"/>
    <w:rsid w:val="007F1F0C"/>
    <w:rsid w:val="007F2896"/>
    <w:rsid w:val="007F2CD7"/>
    <w:rsid w:val="007F360F"/>
    <w:rsid w:val="007F3CD2"/>
    <w:rsid w:val="007F4361"/>
    <w:rsid w:val="007F45AB"/>
    <w:rsid w:val="007F510D"/>
    <w:rsid w:val="007F65FF"/>
    <w:rsid w:val="007F7F92"/>
    <w:rsid w:val="008005CC"/>
    <w:rsid w:val="008007D0"/>
    <w:rsid w:val="0080190E"/>
    <w:rsid w:val="00801E29"/>
    <w:rsid w:val="00802D45"/>
    <w:rsid w:val="00802DB2"/>
    <w:rsid w:val="008030B1"/>
    <w:rsid w:val="008030F1"/>
    <w:rsid w:val="00803F6B"/>
    <w:rsid w:val="00806907"/>
    <w:rsid w:val="00806994"/>
    <w:rsid w:val="008072BC"/>
    <w:rsid w:val="00807B02"/>
    <w:rsid w:val="00813249"/>
    <w:rsid w:val="00813EA7"/>
    <w:rsid w:val="0081409C"/>
    <w:rsid w:val="00814172"/>
    <w:rsid w:val="00814B8D"/>
    <w:rsid w:val="00816080"/>
    <w:rsid w:val="0081637C"/>
    <w:rsid w:val="008166A9"/>
    <w:rsid w:val="0081691E"/>
    <w:rsid w:val="00816FF6"/>
    <w:rsid w:val="00817461"/>
    <w:rsid w:val="0082003A"/>
    <w:rsid w:val="0082026F"/>
    <w:rsid w:val="00820D38"/>
    <w:rsid w:val="00820E28"/>
    <w:rsid w:val="0082114E"/>
    <w:rsid w:val="00821311"/>
    <w:rsid w:val="00822549"/>
    <w:rsid w:val="008226C4"/>
    <w:rsid w:val="00822843"/>
    <w:rsid w:val="00823710"/>
    <w:rsid w:val="0082384F"/>
    <w:rsid w:val="0082393C"/>
    <w:rsid w:val="00823B09"/>
    <w:rsid w:val="00823C69"/>
    <w:rsid w:val="00823E04"/>
    <w:rsid w:val="00824048"/>
    <w:rsid w:val="008254FF"/>
    <w:rsid w:val="0082664B"/>
    <w:rsid w:val="00826A17"/>
    <w:rsid w:val="00827B07"/>
    <w:rsid w:val="008305A0"/>
    <w:rsid w:val="00830C9B"/>
    <w:rsid w:val="00831144"/>
    <w:rsid w:val="008325F7"/>
    <w:rsid w:val="00833A6B"/>
    <w:rsid w:val="00833B25"/>
    <w:rsid w:val="00834071"/>
    <w:rsid w:val="00834976"/>
    <w:rsid w:val="00834EE6"/>
    <w:rsid w:val="00835436"/>
    <w:rsid w:val="008377C6"/>
    <w:rsid w:val="00837866"/>
    <w:rsid w:val="00837ABD"/>
    <w:rsid w:val="00837CCF"/>
    <w:rsid w:val="008402B5"/>
    <w:rsid w:val="00841329"/>
    <w:rsid w:val="008417AC"/>
    <w:rsid w:val="008417ED"/>
    <w:rsid w:val="00841E14"/>
    <w:rsid w:val="0084252D"/>
    <w:rsid w:val="00842D76"/>
    <w:rsid w:val="0084433E"/>
    <w:rsid w:val="0084444D"/>
    <w:rsid w:val="008457E3"/>
    <w:rsid w:val="00845E1F"/>
    <w:rsid w:val="008460D6"/>
    <w:rsid w:val="00846251"/>
    <w:rsid w:val="008463A5"/>
    <w:rsid w:val="008467B1"/>
    <w:rsid w:val="00846A24"/>
    <w:rsid w:val="0084784A"/>
    <w:rsid w:val="00847AE3"/>
    <w:rsid w:val="00847DB3"/>
    <w:rsid w:val="008504D7"/>
    <w:rsid w:val="00850991"/>
    <w:rsid w:val="00850ECB"/>
    <w:rsid w:val="008516E5"/>
    <w:rsid w:val="00851916"/>
    <w:rsid w:val="00851BD0"/>
    <w:rsid w:val="00852366"/>
    <w:rsid w:val="00856129"/>
    <w:rsid w:val="008567CE"/>
    <w:rsid w:val="0085735A"/>
    <w:rsid w:val="00860E87"/>
    <w:rsid w:val="00860FB5"/>
    <w:rsid w:val="00861C71"/>
    <w:rsid w:val="0086340C"/>
    <w:rsid w:val="0086397B"/>
    <w:rsid w:val="00864AD7"/>
    <w:rsid w:val="00864D03"/>
    <w:rsid w:val="008656B4"/>
    <w:rsid w:val="0086586B"/>
    <w:rsid w:val="00865A06"/>
    <w:rsid w:val="008663B6"/>
    <w:rsid w:val="008668FC"/>
    <w:rsid w:val="008677F6"/>
    <w:rsid w:val="0086781C"/>
    <w:rsid w:val="008679E8"/>
    <w:rsid w:val="00867DF7"/>
    <w:rsid w:val="00870CD3"/>
    <w:rsid w:val="008713A8"/>
    <w:rsid w:val="00871D61"/>
    <w:rsid w:val="008720B4"/>
    <w:rsid w:val="008755BE"/>
    <w:rsid w:val="008755D6"/>
    <w:rsid w:val="00875995"/>
    <w:rsid w:val="00875A79"/>
    <w:rsid w:val="00877983"/>
    <w:rsid w:val="00877B18"/>
    <w:rsid w:val="008805E4"/>
    <w:rsid w:val="0088098E"/>
    <w:rsid w:val="00880F5C"/>
    <w:rsid w:val="00882961"/>
    <w:rsid w:val="008838F3"/>
    <w:rsid w:val="00883960"/>
    <w:rsid w:val="008839FC"/>
    <w:rsid w:val="00883D7E"/>
    <w:rsid w:val="008845CD"/>
    <w:rsid w:val="00885190"/>
    <w:rsid w:val="00885A06"/>
    <w:rsid w:val="00886A52"/>
    <w:rsid w:val="008872E8"/>
    <w:rsid w:val="00891F84"/>
    <w:rsid w:val="00892A8B"/>
    <w:rsid w:val="008942BE"/>
    <w:rsid w:val="00894B5F"/>
    <w:rsid w:val="00894D99"/>
    <w:rsid w:val="008956F2"/>
    <w:rsid w:val="00896D97"/>
    <w:rsid w:val="00897DA7"/>
    <w:rsid w:val="008A021C"/>
    <w:rsid w:val="008A0509"/>
    <w:rsid w:val="008A0720"/>
    <w:rsid w:val="008A0B02"/>
    <w:rsid w:val="008A0FA7"/>
    <w:rsid w:val="008A1158"/>
    <w:rsid w:val="008A1C52"/>
    <w:rsid w:val="008A1C78"/>
    <w:rsid w:val="008A1F31"/>
    <w:rsid w:val="008A2076"/>
    <w:rsid w:val="008A2521"/>
    <w:rsid w:val="008A32A1"/>
    <w:rsid w:val="008A47B7"/>
    <w:rsid w:val="008A55AA"/>
    <w:rsid w:val="008A5F14"/>
    <w:rsid w:val="008A719F"/>
    <w:rsid w:val="008A783F"/>
    <w:rsid w:val="008A7E3A"/>
    <w:rsid w:val="008A7F4A"/>
    <w:rsid w:val="008B24B8"/>
    <w:rsid w:val="008B346D"/>
    <w:rsid w:val="008B450F"/>
    <w:rsid w:val="008B4CB6"/>
    <w:rsid w:val="008B5BED"/>
    <w:rsid w:val="008B647D"/>
    <w:rsid w:val="008B6970"/>
    <w:rsid w:val="008B6A01"/>
    <w:rsid w:val="008B6D90"/>
    <w:rsid w:val="008B7C8D"/>
    <w:rsid w:val="008C06B7"/>
    <w:rsid w:val="008C078D"/>
    <w:rsid w:val="008C168C"/>
    <w:rsid w:val="008C189F"/>
    <w:rsid w:val="008C18D7"/>
    <w:rsid w:val="008C1E0B"/>
    <w:rsid w:val="008C34C3"/>
    <w:rsid w:val="008C3F13"/>
    <w:rsid w:val="008C4887"/>
    <w:rsid w:val="008C521C"/>
    <w:rsid w:val="008C6CA7"/>
    <w:rsid w:val="008C763B"/>
    <w:rsid w:val="008C7E80"/>
    <w:rsid w:val="008D1082"/>
    <w:rsid w:val="008D165E"/>
    <w:rsid w:val="008D16C6"/>
    <w:rsid w:val="008D187D"/>
    <w:rsid w:val="008D1BCC"/>
    <w:rsid w:val="008D3700"/>
    <w:rsid w:val="008D398E"/>
    <w:rsid w:val="008D3C80"/>
    <w:rsid w:val="008D3EDD"/>
    <w:rsid w:val="008D3EDF"/>
    <w:rsid w:val="008D4648"/>
    <w:rsid w:val="008D4E84"/>
    <w:rsid w:val="008D58CE"/>
    <w:rsid w:val="008E0970"/>
    <w:rsid w:val="008E143A"/>
    <w:rsid w:val="008E1CFF"/>
    <w:rsid w:val="008E1D5D"/>
    <w:rsid w:val="008E1D70"/>
    <w:rsid w:val="008E2769"/>
    <w:rsid w:val="008E3703"/>
    <w:rsid w:val="008E3BAB"/>
    <w:rsid w:val="008E3E3E"/>
    <w:rsid w:val="008E4178"/>
    <w:rsid w:val="008E5B7C"/>
    <w:rsid w:val="008E5D52"/>
    <w:rsid w:val="008E6056"/>
    <w:rsid w:val="008E63E4"/>
    <w:rsid w:val="008E6581"/>
    <w:rsid w:val="008E6F26"/>
    <w:rsid w:val="008E71F9"/>
    <w:rsid w:val="008E73F9"/>
    <w:rsid w:val="008E7D24"/>
    <w:rsid w:val="008E7F27"/>
    <w:rsid w:val="008F0C37"/>
    <w:rsid w:val="008F123E"/>
    <w:rsid w:val="008F17CE"/>
    <w:rsid w:val="008F1B60"/>
    <w:rsid w:val="008F21FA"/>
    <w:rsid w:val="008F2304"/>
    <w:rsid w:val="008F42E6"/>
    <w:rsid w:val="008F43E5"/>
    <w:rsid w:val="008F488E"/>
    <w:rsid w:val="008F4AF2"/>
    <w:rsid w:val="008F65C1"/>
    <w:rsid w:val="008F69D4"/>
    <w:rsid w:val="008F6A65"/>
    <w:rsid w:val="008F6C12"/>
    <w:rsid w:val="008F6FB1"/>
    <w:rsid w:val="008F73E1"/>
    <w:rsid w:val="009003CB"/>
    <w:rsid w:val="0090301F"/>
    <w:rsid w:val="00904C3B"/>
    <w:rsid w:val="009054B9"/>
    <w:rsid w:val="009059E5"/>
    <w:rsid w:val="00906F3A"/>
    <w:rsid w:val="00907FE6"/>
    <w:rsid w:val="0091075F"/>
    <w:rsid w:val="0091260E"/>
    <w:rsid w:val="009126D8"/>
    <w:rsid w:val="0091291E"/>
    <w:rsid w:val="0091304D"/>
    <w:rsid w:val="00913135"/>
    <w:rsid w:val="0091319F"/>
    <w:rsid w:val="00913583"/>
    <w:rsid w:val="00913E6E"/>
    <w:rsid w:val="00913EE0"/>
    <w:rsid w:val="00913F11"/>
    <w:rsid w:val="00914BDD"/>
    <w:rsid w:val="009160DC"/>
    <w:rsid w:val="00916171"/>
    <w:rsid w:val="0091648C"/>
    <w:rsid w:val="0091695D"/>
    <w:rsid w:val="00916C6F"/>
    <w:rsid w:val="0091732B"/>
    <w:rsid w:val="009176FD"/>
    <w:rsid w:val="00920411"/>
    <w:rsid w:val="009214D5"/>
    <w:rsid w:val="009217E0"/>
    <w:rsid w:val="00921ACF"/>
    <w:rsid w:val="00923107"/>
    <w:rsid w:val="00923379"/>
    <w:rsid w:val="00924BBE"/>
    <w:rsid w:val="00925AA4"/>
    <w:rsid w:val="00926160"/>
    <w:rsid w:val="00926D3F"/>
    <w:rsid w:val="009270E4"/>
    <w:rsid w:val="00930096"/>
    <w:rsid w:val="009308BE"/>
    <w:rsid w:val="0093091D"/>
    <w:rsid w:val="00931393"/>
    <w:rsid w:val="00931BBF"/>
    <w:rsid w:val="00931F38"/>
    <w:rsid w:val="00932A4C"/>
    <w:rsid w:val="00932CCE"/>
    <w:rsid w:val="00932E8E"/>
    <w:rsid w:val="009336E7"/>
    <w:rsid w:val="00933F3C"/>
    <w:rsid w:val="00934296"/>
    <w:rsid w:val="009366C5"/>
    <w:rsid w:val="00936C54"/>
    <w:rsid w:val="00937359"/>
    <w:rsid w:val="00940B14"/>
    <w:rsid w:val="009411A8"/>
    <w:rsid w:val="00943F96"/>
    <w:rsid w:val="0094402D"/>
    <w:rsid w:val="0094457C"/>
    <w:rsid w:val="0094541E"/>
    <w:rsid w:val="0094558B"/>
    <w:rsid w:val="00945FD9"/>
    <w:rsid w:val="00946610"/>
    <w:rsid w:val="00946781"/>
    <w:rsid w:val="00952C2C"/>
    <w:rsid w:val="00953F25"/>
    <w:rsid w:val="00954D66"/>
    <w:rsid w:val="00954ED1"/>
    <w:rsid w:val="00955284"/>
    <w:rsid w:val="009555D2"/>
    <w:rsid w:val="00957028"/>
    <w:rsid w:val="00957090"/>
    <w:rsid w:val="009573E1"/>
    <w:rsid w:val="00960491"/>
    <w:rsid w:val="00961221"/>
    <w:rsid w:val="009613FA"/>
    <w:rsid w:val="009619A7"/>
    <w:rsid w:val="009619BC"/>
    <w:rsid w:val="0096219A"/>
    <w:rsid w:val="00962A4B"/>
    <w:rsid w:val="00963020"/>
    <w:rsid w:val="00963AF9"/>
    <w:rsid w:val="00964ABB"/>
    <w:rsid w:val="00965382"/>
    <w:rsid w:val="00966ACA"/>
    <w:rsid w:val="00966AE2"/>
    <w:rsid w:val="0096745B"/>
    <w:rsid w:val="00967A1B"/>
    <w:rsid w:val="009701BE"/>
    <w:rsid w:val="0097246F"/>
    <w:rsid w:val="00972CBC"/>
    <w:rsid w:val="009734FB"/>
    <w:rsid w:val="00973AEA"/>
    <w:rsid w:val="00973FBB"/>
    <w:rsid w:val="009748B8"/>
    <w:rsid w:val="00975316"/>
    <w:rsid w:val="00975A3F"/>
    <w:rsid w:val="009762B9"/>
    <w:rsid w:val="00976D8E"/>
    <w:rsid w:val="00976EA7"/>
    <w:rsid w:val="00976EB0"/>
    <w:rsid w:val="00976F00"/>
    <w:rsid w:val="0098247F"/>
    <w:rsid w:val="009826D0"/>
    <w:rsid w:val="00982970"/>
    <w:rsid w:val="00982CE9"/>
    <w:rsid w:val="009831E7"/>
    <w:rsid w:val="009837E8"/>
    <w:rsid w:val="00983E44"/>
    <w:rsid w:val="0098426A"/>
    <w:rsid w:val="009852B9"/>
    <w:rsid w:val="009863B9"/>
    <w:rsid w:val="00987768"/>
    <w:rsid w:val="00990411"/>
    <w:rsid w:val="0099042C"/>
    <w:rsid w:val="0099045B"/>
    <w:rsid w:val="009906FD"/>
    <w:rsid w:val="00990D0F"/>
    <w:rsid w:val="00990FFB"/>
    <w:rsid w:val="009917C8"/>
    <w:rsid w:val="00991BE3"/>
    <w:rsid w:val="00991F03"/>
    <w:rsid w:val="00992315"/>
    <w:rsid w:val="0099389C"/>
    <w:rsid w:val="009964DD"/>
    <w:rsid w:val="00996F57"/>
    <w:rsid w:val="00997C7F"/>
    <w:rsid w:val="00997DA8"/>
    <w:rsid w:val="00997E2B"/>
    <w:rsid w:val="00997EE7"/>
    <w:rsid w:val="009A0191"/>
    <w:rsid w:val="009A0489"/>
    <w:rsid w:val="009A04A4"/>
    <w:rsid w:val="009A0D1B"/>
    <w:rsid w:val="009A105D"/>
    <w:rsid w:val="009A12ED"/>
    <w:rsid w:val="009A1BDA"/>
    <w:rsid w:val="009A1CB7"/>
    <w:rsid w:val="009A2455"/>
    <w:rsid w:val="009A2ACE"/>
    <w:rsid w:val="009A3762"/>
    <w:rsid w:val="009A42AA"/>
    <w:rsid w:val="009A5B0D"/>
    <w:rsid w:val="009B0249"/>
    <w:rsid w:val="009B07F5"/>
    <w:rsid w:val="009B1B83"/>
    <w:rsid w:val="009B1D0F"/>
    <w:rsid w:val="009B1F24"/>
    <w:rsid w:val="009B2293"/>
    <w:rsid w:val="009B367C"/>
    <w:rsid w:val="009B3E14"/>
    <w:rsid w:val="009B4788"/>
    <w:rsid w:val="009B4F61"/>
    <w:rsid w:val="009B561F"/>
    <w:rsid w:val="009B6232"/>
    <w:rsid w:val="009B702A"/>
    <w:rsid w:val="009B7E96"/>
    <w:rsid w:val="009C03FC"/>
    <w:rsid w:val="009C04C3"/>
    <w:rsid w:val="009C1986"/>
    <w:rsid w:val="009C1B09"/>
    <w:rsid w:val="009C1B97"/>
    <w:rsid w:val="009C1C57"/>
    <w:rsid w:val="009C1E11"/>
    <w:rsid w:val="009C26EA"/>
    <w:rsid w:val="009C30BB"/>
    <w:rsid w:val="009C42CF"/>
    <w:rsid w:val="009C4309"/>
    <w:rsid w:val="009C4ED6"/>
    <w:rsid w:val="009C5AFF"/>
    <w:rsid w:val="009C62C0"/>
    <w:rsid w:val="009C7828"/>
    <w:rsid w:val="009C7FBB"/>
    <w:rsid w:val="009D0006"/>
    <w:rsid w:val="009D01DE"/>
    <w:rsid w:val="009D06C8"/>
    <w:rsid w:val="009D0F84"/>
    <w:rsid w:val="009D2195"/>
    <w:rsid w:val="009D2476"/>
    <w:rsid w:val="009D2495"/>
    <w:rsid w:val="009D327F"/>
    <w:rsid w:val="009D3D1F"/>
    <w:rsid w:val="009D4A24"/>
    <w:rsid w:val="009D558B"/>
    <w:rsid w:val="009D5894"/>
    <w:rsid w:val="009D6B77"/>
    <w:rsid w:val="009D6C0B"/>
    <w:rsid w:val="009D6F15"/>
    <w:rsid w:val="009D71E7"/>
    <w:rsid w:val="009D7430"/>
    <w:rsid w:val="009D7D6C"/>
    <w:rsid w:val="009E0382"/>
    <w:rsid w:val="009E03B5"/>
    <w:rsid w:val="009E0DB6"/>
    <w:rsid w:val="009E0F90"/>
    <w:rsid w:val="009E15C7"/>
    <w:rsid w:val="009E2234"/>
    <w:rsid w:val="009E236C"/>
    <w:rsid w:val="009E239E"/>
    <w:rsid w:val="009E3D8C"/>
    <w:rsid w:val="009E3EAD"/>
    <w:rsid w:val="009E4A1F"/>
    <w:rsid w:val="009E4A66"/>
    <w:rsid w:val="009E586B"/>
    <w:rsid w:val="009E6B6F"/>
    <w:rsid w:val="009E6FF4"/>
    <w:rsid w:val="009E732C"/>
    <w:rsid w:val="009E7C61"/>
    <w:rsid w:val="009E7C85"/>
    <w:rsid w:val="009F0188"/>
    <w:rsid w:val="009F16ED"/>
    <w:rsid w:val="009F1F84"/>
    <w:rsid w:val="009F2549"/>
    <w:rsid w:val="009F277C"/>
    <w:rsid w:val="009F306E"/>
    <w:rsid w:val="009F3676"/>
    <w:rsid w:val="009F3D0F"/>
    <w:rsid w:val="009F3DBD"/>
    <w:rsid w:val="009F400E"/>
    <w:rsid w:val="009F408B"/>
    <w:rsid w:val="009F4479"/>
    <w:rsid w:val="009F59A7"/>
    <w:rsid w:val="009F67D7"/>
    <w:rsid w:val="009F6E7F"/>
    <w:rsid w:val="009F707A"/>
    <w:rsid w:val="009F7166"/>
    <w:rsid w:val="009F77F8"/>
    <w:rsid w:val="009F7DE0"/>
    <w:rsid w:val="00A0068C"/>
    <w:rsid w:val="00A01379"/>
    <w:rsid w:val="00A01DDC"/>
    <w:rsid w:val="00A032DA"/>
    <w:rsid w:val="00A0410E"/>
    <w:rsid w:val="00A042A0"/>
    <w:rsid w:val="00A0437D"/>
    <w:rsid w:val="00A05FE2"/>
    <w:rsid w:val="00A063ED"/>
    <w:rsid w:val="00A07949"/>
    <w:rsid w:val="00A1043F"/>
    <w:rsid w:val="00A10CAF"/>
    <w:rsid w:val="00A11346"/>
    <w:rsid w:val="00A11468"/>
    <w:rsid w:val="00A11BA1"/>
    <w:rsid w:val="00A11E27"/>
    <w:rsid w:val="00A12079"/>
    <w:rsid w:val="00A1253F"/>
    <w:rsid w:val="00A1282F"/>
    <w:rsid w:val="00A12AEC"/>
    <w:rsid w:val="00A134ED"/>
    <w:rsid w:val="00A140EA"/>
    <w:rsid w:val="00A144F8"/>
    <w:rsid w:val="00A14AAD"/>
    <w:rsid w:val="00A152CC"/>
    <w:rsid w:val="00A15B43"/>
    <w:rsid w:val="00A15BAD"/>
    <w:rsid w:val="00A16563"/>
    <w:rsid w:val="00A171C4"/>
    <w:rsid w:val="00A17375"/>
    <w:rsid w:val="00A2015F"/>
    <w:rsid w:val="00A2049C"/>
    <w:rsid w:val="00A20892"/>
    <w:rsid w:val="00A20CC3"/>
    <w:rsid w:val="00A20E5D"/>
    <w:rsid w:val="00A210D8"/>
    <w:rsid w:val="00A21375"/>
    <w:rsid w:val="00A2289E"/>
    <w:rsid w:val="00A23534"/>
    <w:rsid w:val="00A23D33"/>
    <w:rsid w:val="00A25B48"/>
    <w:rsid w:val="00A2615C"/>
    <w:rsid w:val="00A2684A"/>
    <w:rsid w:val="00A26C48"/>
    <w:rsid w:val="00A276F5"/>
    <w:rsid w:val="00A30291"/>
    <w:rsid w:val="00A3140A"/>
    <w:rsid w:val="00A328C8"/>
    <w:rsid w:val="00A35F35"/>
    <w:rsid w:val="00A361C9"/>
    <w:rsid w:val="00A363A2"/>
    <w:rsid w:val="00A36453"/>
    <w:rsid w:val="00A36896"/>
    <w:rsid w:val="00A36A08"/>
    <w:rsid w:val="00A36C22"/>
    <w:rsid w:val="00A36FC8"/>
    <w:rsid w:val="00A37029"/>
    <w:rsid w:val="00A406F9"/>
    <w:rsid w:val="00A408E1"/>
    <w:rsid w:val="00A41248"/>
    <w:rsid w:val="00A413FF"/>
    <w:rsid w:val="00A41F52"/>
    <w:rsid w:val="00A42DCD"/>
    <w:rsid w:val="00A45B20"/>
    <w:rsid w:val="00A45BC4"/>
    <w:rsid w:val="00A473F2"/>
    <w:rsid w:val="00A477D3"/>
    <w:rsid w:val="00A5044C"/>
    <w:rsid w:val="00A5160C"/>
    <w:rsid w:val="00A51D37"/>
    <w:rsid w:val="00A52D28"/>
    <w:rsid w:val="00A53679"/>
    <w:rsid w:val="00A5405D"/>
    <w:rsid w:val="00A54196"/>
    <w:rsid w:val="00A56107"/>
    <w:rsid w:val="00A5746B"/>
    <w:rsid w:val="00A57B9D"/>
    <w:rsid w:val="00A57D5B"/>
    <w:rsid w:val="00A60244"/>
    <w:rsid w:val="00A61853"/>
    <w:rsid w:val="00A628F9"/>
    <w:rsid w:val="00A6413A"/>
    <w:rsid w:val="00A6431E"/>
    <w:rsid w:val="00A649F0"/>
    <w:rsid w:val="00A64E00"/>
    <w:rsid w:val="00A656F3"/>
    <w:rsid w:val="00A65D31"/>
    <w:rsid w:val="00A674A0"/>
    <w:rsid w:val="00A67C66"/>
    <w:rsid w:val="00A70A24"/>
    <w:rsid w:val="00A70B46"/>
    <w:rsid w:val="00A716E2"/>
    <w:rsid w:val="00A72494"/>
    <w:rsid w:val="00A72A08"/>
    <w:rsid w:val="00A73117"/>
    <w:rsid w:val="00A75924"/>
    <w:rsid w:val="00A75A5E"/>
    <w:rsid w:val="00A76014"/>
    <w:rsid w:val="00A76406"/>
    <w:rsid w:val="00A76F8E"/>
    <w:rsid w:val="00A771B9"/>
    <w:rsid w:val="00A778F6"/>
    <w:rsid w:val="00A77B39"/>
    <w:rsid w:val="00A8104F"/>
    <w:rsid w:val="00A8134A"/>
    <w:rsid w:val="00A815E7"/>
    <w:rsid w:val="00A8197D"/>
    <w:rsid w:val="00A822AE"/>
    <w:rsid w:val="00A828B3"/>
    <w:rsid w:val="00A83FF6"/>
    <w:rsid w:val="00A8408F"/>
    <w:rsid w:val="00A8691E"/>
    <w:rsid w:val="00A8781D"/>
    <w:rsid w:val="00A87B7A"/>
    <w:rsid w:val="00A87DF5"/>
    <w:rsid w:val="00A91963"/>
    <w:rsid w:val="00A923CE"/>
    <w:rsid w:val="00A93799"/>
    <w:rsid w:val="00A93CB5"/>
    <w:rsid w:val="00A947AD"/>
    <w:rsid w:val="00A94B4C"/>
    <w:rsid w:val="00A94CEF"/>
    <w:rsid w:val="00A94EDF"/>
    <w:rsid w:val="00A955FA"/>
    <w:rsid w:val="00A95B91"/>
    <w:rsid w:val="00A96B42"/>
    <w:rsid w:val="00A96FC6"/>
    <w:rsid w:val="00A9752C"/>
    <w:rsid w:val="00A97BB1"/>
    <w:rsid w:val="00A97E1B"/>
    <w:rsid w:val="00A97E64"/>
    <w:rsid w:val="00AA15FD"/>
    <w:rsid w:val="00AA2173"/>
    <w:rsid w:val="00AA2CFF"/>
    <w:rsid w:val="00AA2EC2"/>
    <w:rsid w:val="00AA40EE"/>
    <w:rsid w:val="00AA40F6"/>
    <w:rsid w:val="00AA50CA"/>
    <w:rsid w:val="00AA5DEF"/>
    <w:rsid w:val="00AA6809"/>
    <w:rsid w:val="00AA69D4"/>
    <w:rsid w:val="00AA7A3E"/>
    <w:rsid w:val="00AA7DA7"/>
    <w:rsid w:val="00AB3568"/>
    <w:rsid w:val="00AB3869"/>
    <w:rsid w:val="00AB3F10"/>
    <w:rsid w:val="00AB40DC"/>
    <w:rsid w:val="00AB4D55"/>
    <w:rsid w:val="00AB4F2F"/>
    <w:rsid w:val="00AB50EA"/>
    <w:rsid w:val="00AB58EC"/>
    <w:rsid w:val="00AB678C"/>
    <w:rsid w:val="00AB6C1F"/>
    <w:rsid w:val="00AB7519"/>
    <w:rsid w:val="00AB77E9"/>
    <w:rsid w:val="00AC0D6B"/>
    <w:rsid w:val="00AC2049"/>
    <w:rsid w:val="00AC390B"/>
    <w:rsid w:val="00AC3B23"/>
    <w:rsid w:val="00AC3DA0"/>
    <w:rsid w:val="00AC3EB2"/>
    <w:rsid w:val="00AC5B9B"/>
    <w:rsid w:val="00AC61E8"/>
    <w:rsid w:val="00AC763B"/>
    <w:rsid w:val="00AC7700"/>
    <w:rsid w:val="00AC7D09"/>
    <w:rsid w:val="00AD0221"/>
    <w:rsid w:val="00AD02FE"/>
    <w:rsid w:val="00AD205A"/>
    <w:rsid w:val="00AD26A1"/>
    <w:rsid w:val="00AD3FC4"/>
    <w:rsid w:val="00AD454C"/>
    <w:rsid w:val="00AD514B"/>
    <w:rsid w:val="00AD63FD"/>
    <w:rsid w:val="00AD68A4"/>
    <w:rsid w:val="00AD71E1"/>
    <w:rsid w:val="00AD7203"/>
    <w:rsid w:val="00AD72C6"/>
    <w:rsid w:val="00AE01DF"/>
    <w:rsid w:val="00AE1A70"/>
    <w:rsid w:val="00AE4B28"/>
    <w:rsid w:val="00AE5B65"/>
    <w:rsid w:val="00AE5FC4"/>
    <w:rsid w:val="00AE6D1B"/>
    <w:rsid w:val="00AE6DF6"/>
    <w:rsid w:val="00AE6F2C"/>
    <w:rsid w:val="00AE72A6"/>
    <w:rsid w:val="00AF1035"/>
    <w:rsid w:val="00AF11D8"/>
    <w:rsid w:val="00AF1547"/>
    <w:rsid w:val="00AF1555"/>
    <w:rsid w:val="00AF158A"/>
    <w:rsid w:val="00AF162D"/>
    <w:rsid w:val="00AF1AE2"/>
    <w:rsid w:val="00AF2795"/>
    <w:rsid w:val="00AF41EC"/>
    <w:rsid w:val="00AF4731"/>
    <w:rsid w:val="00AF4E9D"/>
    <w:rsid w:val="00AF5CFE"/>
    <w:rsid w:val="00AF7B12"/>
    <w:rsid w:val="00AF7E31"/>
    <w:rsid w:val="00B00472"/>
    <w:rsid w:val="00B0121B"/>
    <w:rsid w:val="00B01288"/>
    <w:rsid w:val="00B02570"/>
    <w:rsid w:val="00B025F7"/>
    <w:rsid w:val="00B02704"/>
    <w:rsid w:val="00B04673"/>
    <w:rsid w:val="00B05BEA"/>
    <w:rsid w:val="00B05F28"/>
    <w:rsid w:val="00B06C96"/>
    <w:rsid w:val="00B07675"/>
    <w:rsid w:val="00B07DF6"/>
    <w:rsid w:val="00B10839"/>
    <w:rsid w:val="00B11BB9"/>
    <w:rsid w:val="00B12284"/>
    <w:rsid w:val="00B13DA4"/>
    <w:rsid w:val="00B146ED"/>
    <w:rsid w:val="00B14F03"/>
    <w:rsid w:val="00B14FA5"/>
    <w:rsid w:val="00B15D80"/>
    <w:rsid w:val="00B16C8E"/>
    <w:rsid w:val="00B17555"/>
    <w:rsid w:val="00B1789B"/>
    <w:rsid w:val="00B20ABB"/>
    <w:rsid w:val="00B20F51"/>
    <w:rsid w:val="00B22ADF"/>
    <w:rsid w:val="00B22F2E"/>
    <w:rsid w:val="00B23DDD"/>
    <w:rsid w:val="00B24841"/>
    <w:rsid w:val="00B26472"/>
    <w:rsid w:val="00B27C6F"/>
    <w:rsid w:val="00B304B4"/>
    <w:rsid w:val="00B30E12"/>
    <w:rsid w:val="00B31708"/>
    <w:rsid w:val="00B31CBB"/>
    <w:rsid w:val="00B342E9"/>
    <w:rsid w:val="00B34C51"/>
    <w:rsid w:val="00B36D3C"/>
    <w:rsid w:val="00B370B0"/>
    <w:rsid w:val="00B37D70"/>
    <w:rsid w:val="00B407C4"/>
    <w:rsid w:val="00B42504"/>
    <w:rsid w:val="00B436FD"/>
    <w:rsid w:val="00B4373A"/>
    <w:rsid w:val="00B439B4"/>
    <w:rsid w:val="00B439EC"/>
    <w:rsid w:val="00B4419D"/>
    <w:rsid w:val="00B44C8D"/>
    <w:rsid w:val="00B44D2B"/>
    <w:rsid w:val="00B45C6C"/>
    <w:rsid w:val="00B45FD3"/>
    <w:rsid w:val="00B462ED"/>
    <w:rsid w:val="00B46FB6"/>
    <w:rsid w:val="00B47FC7"/>
    <w:rsid w:val="00B50A93"/>
    <w:rsid w:val="00B516E2"/>
    <w:rsid w:val="00B51C36"/>
    <w:rsid w:val="00B51D4D"/>
    <w:rsid w:val="00B52956"/>
    <w:rsid w:val="00B52DA3"/>
    <w:rsid w:val="00B53407"/>
    <w:rsid w:val="00B55208"/>
    <w:rsid w:val="00B55465"/>
    <w:rsid w:val="00B5627E"/>
    <w:rsid w:val="00B566EA"/>
    <w:rsid w:val="00B602A7"/>
    <w:rsid w:val="00B614E1"/>
    <w:rsid w:val="00B61B3B"/>
    <w:rsid w:val="00B630F3"/>
    <w:rsid w:val="00B64928"/>
    <w:rsid w:val="00B64AE0"/>
    <w:rsid w:val="00B65059"/>
    <w:rsid w:val="00B67AA1"/>
    <w:rsid w:val="00B719F5"/>
    <w:rsid w:val="00B721B0"/>
    <w:rsid w:val="00B726BF"/>
    <w:rsid w:val="00B72856"/>
    <w:rsid w:val="00B72DB5"/>
    <w:rsid w:val="00B72EB7"/>
    <w:rsid w:val="00B7332F"/>
    <w:rsid w:val="00B7375A"/>
    <w:rsid w:val="00B74131"/>
    <w:rsid w:val="00B74E8A"/>
    <w:rsid w:val="00B754C0"/>
    <w:rsid w:val="00B75C3E"/>
    <w:rsid w:val="00B801EB"/>
    <w:rsid w:val="00B80EEF"/>
    <w:rsid w:val="00B810F4"/>
    <w:rsid w:val="00B812D0"/>
    <w:rsid w:val="00B81CA1"/>
    <w:rsid w:val="00B82F4A"/>
    <w:rsid w:val="00B83628"/>
    <w:rsid w:val="00B83800"/>
    <w:rsid w:val="00B839F5"/>
    <w:rsid w:val="00B86AFB"/>
    <w:rsid w:val="00B87628"/>
    <w:rsid w:val="00B87FB0"/>
    <w:rsid w:val="00B907C4"/>
    <w:rsid w:val="00B90BC9"/>
    <w:rsid w:val="00B9109F"/>
    <w:rsid w:val="00B9386D"/>
    <w:rsid w:val="00B93CA0"/>
    <w:rsid w:val="00B93E7E"/>
    <w:rsid w:val="00B94144"/>
    <w:rsid w:val="00B958D5"/>
    <w:rsid w:val="00B95DAB"/>
    <w:rsid w:val="00B963B5"/>
    <w:rsid w:val="00B96B5A"/>
    <w:rsid w:val="00B97B63"/>
    <w:rsid w:val="00BA0455"/>
    <w:rsid w:val="00BA333D"/>
    <w:rsid w:val="00BA4CBC"/>
    <w:rsid w:val="00BA537B"/>
    <w:rsid w:val="00BA5A0C"/>
    <w:rsid w:val="00BA6096"/>
    <w:rsid w:val="00BA684B"/>
    <w:rsid w:val="00BA6C93"/>
    <w:rsid w:val="00BA7378"/>
    <w:rsid w:val="00BA7ED1"/>
    <w:rsid w:val="00BB0353"/>
    <w:rsid w:val="00BB074D"/>
    <w:rsid w:val="00BB144C"/>
    <w:rsid w:val="00BB14A3"/>
    <w:rsid w:val="00BB326A"/>
    <w:rsid w:val="00BB4E77"/>
    <w:rsid w:val="00BB54B4"/>
    <w:rsid w:val="00BB55D9"/>
    <w:rsid w:val="00BB56BE"/>
    <w:rsid w:val="00BB619A"/>
    <w:rsid w:val="00BB6706"/>
    <w:rsid w:val="00BB7D70"/>
    <w:rsid w:val="00BC0DC1"/>
    <w:rsid w:val="00BC2D4E"/>
    <w:rsid w:val="00BC2FD8"/>
    <w:rsid w:val="00BC3D79"/>
    <w:rsid w:val="00BC4387"/>
    <w:rsid w:val="00BC4817"/>
    <w:rsid w:val="00BC4C5E"/>
    <w:rsid w:val="00BC4DF4"/>
    <w:rsid w:val="00BC52C3"/>
    <w:rsid w:val="00BC54A2"/>
    <w:rsid w:val="00BC5B4F"/>
    <w:rsid w:val="00BC737B"/>
    <w:rsid w:val="00BC792A"/>
    <w:rsid w:val="00BD09A2"/>
    <w:rsid w:val="00BD2FF3"/>
    <w:rsid w:val="00BD35D5"/>
    <w:rsid w:val="00BD51BC"/>
    <w:rsid w:val="00BD5518"/>
    <w:rsid w:val="00BD5D1B"/>
    <w:rsid w:val="00BD630D"/>
    <w:rsid w:val="00BD6AF7"/>
    <w:rsid w:val="00BD7172"/>
    <w:rsid w:val="00BD78FF"/>
    <w:rsid w:val="00BD790C"/>
    <w:rsid w:val="00BE07C4"/>
    <w:rsid w:val="00BE11F2"/>
    <w:rsid w:val="00BE363E"/>
    <w:rsid w:val="00BE4006"/>
    <w:rsid w:val="00BE4815"/>
    <w:rsid w:val="00BE4BA4"/>
    <w:rsid w:val="00BE4E8D"/>
    <w:rsid w:val="00BE507C"/>
    <w:rsid w:val="00BE5774"/>
    <w:rsid w:val="00BE6D96"/>
    <w:rsid w:val="00BE7581"/>
    <w:rsid w:val="00BE7AA4"/>
    <w:rsid w:val="00BF04EC"/>
    <w:rsid w:val="00BF0F2E"/>
    <w:rsid w:val="00BF132E"/>
    <w:rsid w:val="00BF16DE"/>
    <w:rsid w:val="00BF2014"/>
    <w:rsid w:val="00BF2446"/>
    <w:rsid w:val="00BF2C39"/>
    <w:rsid w:val="00BF2CED"/>
    <w:rsid w:val="00BF33CF"/>
    <w:rsid w:val="00BF3AA8"/>
    <w:rsid w:val="00BF3F1D"/>
    <w:rsid w:val="00BF448F"/>
    <w:rsid w:val="00BF5050"/>
    <w:rsid w:val="00BF53D8"/>
    <w:rsid w:val="00BF5782"/>
    <w:rsid w:val="00BF5973"/>
    <w:rsid w:val="00BF74A2"/>
    <w:rsid w:val="00BF76E7"/>
    <w:rsid w:val="00C0220F"/>
    <w:rsid w:val="00C0267F"/>
    <w:rsid w:val="00C0379B"/>
    <w:rsid w:val="00C04114"/>
    <w:rsid w:val="00C04240"/>
    <w:rsid w:val="00C04717"/>
    <w:rsid w:val="00C054EA"/>
    <w:rsid w:val="00C05A51"/>
    <w:rsid w:val="00C06287"/>
    <w:rsid w:val="00C073F3"/>
    <w:rsid w:val="00C074AC"/>
    <w:rsid w:val="00C101E5"/>
    <w:rsid w:val="00C1092C"/>
    <w:rsid w:val="00C10C4E"/>
    <w:rsid w:val="00C116D0"/>
    <w:rsid w:val="00C11827"/>
    <w:rsid w:val="00C11DC5"/>
    <w:rsid w:val="00C13344"/>
    <w:rsid w:val="00C136A9"/>
    <w:rsid w:val="00C13E72"/>
    <w:rsid w:val="00C14B09"/>
    <w:rsid w:val="00C1520B"/>
    <w:rsid w:val="00C15738"/>
    <w:rsid w:val="00C16114"/>
    <w:rsid w:val="00C16F64"/>
    <w:rsid w:val="00C1737D"/>
    <w:rsid w:val="00C17E93"/>
    <w:rsid w:val="00C22A24"/>
    <w:rsid w:val="00C22EA7"/>
    <w:rsid w:val="00C231C2"/>
    <w:rsid w:val="00C248A3"/>
    <w:rsid w:val="00C26242"/>
    <w:rsid w:val="00C26AE1"/>
    <w:rsid w:val="00C271B1"/>
    <w:rsid w:val="00C279DA"/>
    <w:rsid w:val="00C27FF9"/>
    <w:rsid w:val="00C31C8C"/>
    <w:rsid w:val="00C3387A"/>
    <w:rsid w:val="00C3428E"/>
    <w:rsid w:val="00C350DF"/>
    <w:rsid w:val="00C351C3"/>
    <w:rsid w:val="00C357C7"/>
    <w:rsid w:val="00C35A6F"/>
    <w:rsid w:val="00C35E0F"/>
    <w:rsid w:val="00C3624E"/>
    <w:rsid w:val="00C365FA"/>
    <w:rsid w:val="00C36682"/>
    <w:rsid w:val="00C3765C"/>
    <w:rsid w:val="00C37DD0"/>
    <w:rsid w:val="00C40220"/>
    <w:rsid w:val="00C40857"/>
    <w:rsid w:val="00C41286"/>
    <w:rsid w:val="00C41D10"/>
    <w:rsid w:val="00C42AB6"/>
    <w:rsid w:val="00C433B7"/>
    <w:rsid w:val="00C44212"/>
    <w:rsid w:val="00C4508A"/>
    <w:rsid w:val="00C46CF6"/>
    <w:rsid w:val="00C46E5A"/>
    <w:rsid w:val="00C473C4"/>
    <w:rsid w:val="00C47C43"/>
    <w:rsid w:val="00C47DD8"/>
    <w:rsid w:val="00C47E6D"/>
    <w:rsid w:val="00C50EA9"/>
    <w:rsid w:val="00C523DC"/>
    <w:rsid w:val="00C52587"/>
    <w:rsid w:val="00C53469"/>
    <w:rsid w:val="00C53B36"/>
    <w:rsid w:val="00C5503F"/>
    <w:rsid w:val="00C55640"/>
    <w:rsid w:val="00C5582B"/>
    <w:rsid w:val="00C5630C"/>
    <w:rsid w:val="00C607A4"/>
    <w:rsid w:val="00C62524"/>
    <w:rsid w:val="00C63670"/>
    <w:rsid w:val="00C6424F"/>
    <w:rsid w:val="00C64684"/>
    <w:rsid w:val="00C65301"/>
    <w:rsid w:val="00C6769F"/>
    <w:rsid w:val="00C712A5"/>
    <w:rsid w:val="00C714D1"/>
    <w:rsid w:val="00C7179E"/>
    <w:rsid w:val="00C719A3"/>
    <w:rsid w:val="00C73142"/>
    <w:rsid w:val="00C735D2"/>
    <w:rsid w:val="00C73B17"/>
    <w:rsid w:val="00C73C64"/>
    <w:rsid w:val="00C73C7F"/>
    <w:rsid w:val="00C74C3C"/>
    <w:rsid w:val="00C74E34"/>
    <w:rsid w:val="00C74FCC"/>
    <w:rsid w:val="00C7578E"/>
    <w:rsid w:val="00C75C96"/>
    <w:rsid w:val="00C7609C"/>
    <w:rsid w:val="00C76164"/>
    <w:rsid w:val="00C776A0"/>
    <w:rsid w:val="00C80375"/>
    <w:rsid w:val="00C81FF2"/>
    <w:rsid w:val="00C8271B"/>
    <w:rsid w:val="00C82A03"/>
    <w:rsid w:val="00C82FBD"/>
    <w:rsid w:val="00C83A07"/>
    <w:rsid w:val="00C83B6E"/>
    <w:rsid w:val="00C845C1"/>
    <w:rsid w:val="00C860DE"/>
    <w:rsid w:val="00C86517"/>
    <w:rsid w:val="00C8655A"/>
    <w:rsid w:val="00C86D25"/>
    <w:rsid w:val="00C870A3"/>
    <w:rsid w:val="00C87B18"/>
    <w:rsid w:val="00C87EB4"/>
    <w:rsid w:val="00C901B0"/>
    <w:rsid w:val="00C907C3"/>
    <w:rsid w:val="00C910D6"/>
    <w:rsid w:val="00C9155D"/>
    <w:rsid w:val="00C91B03"/>
    <w:rsid w:val="00C92397"/>
    <w:rsid w:val="00C928C6"/>
    <w:rsid w:val="00C937A9"/>
    <w:rsid w:val="00C93A0E"/>
    <w:rsid w:val="00C94AC9"/>
    <w:rsid w:val="00C9609A"/>
    <w:rsid w:val="00C967A2"/>
    <w:rsid w:val="00C97161"/>
    <w:rsid w:val="00C9767E"/>
    <w:rsid w:val="00CA059A"/>
    <w:rsid w:val="00CA0CC9"/>
    <w:rsid w:val="00CA1AAA"/>
    <w:rsid w:val="00CA292A"/>
    <w:rsid w:val="00CA46D0"/>
    <w:rsid w:val="00CA5B0D"/>
    <w:rsid w:val="00CA5F07"/>
    <w:rsid w:val="00CA7CDC"/>
    <w:rsid w:val="00CB0CE2"/>
    <w:rsid w:val="00CB1018"/>
    <w:rsid w:val="00CB10A5"/>
    <w:rsid w:val="00CB1206"/>
    <w:rsid w:val="00CB27DF"/>
    <w:rsid w:val="00CB2A60"/>
    <w:rsid w:val="00CB2F7A"/>
    <w:rsid w:val="00CB351A"/>
    <w:rsid w:val="00CB3688"/>
    <w:rsid w:val="00CB38D6"/>
    <w:rsid w:val="00CB3DB2"/>
    <w:rsid w:val="00CB3DC9"/>
    <w:rsid w:val="00CB4235"/>
    <w:rsid w:val="00CB47FB"/>
    <w:rsid w:val="00CB6B01"/>
    <w:rsid w:val="00CB7045"/>
    <w:rsid w:val="00CB78B6"/>
    <w:rsid w:val="00CC019D"/>
    <w:rsid w:val="00CC0D8F"/>
    <w:rsid w:val="00CC147B"/>
    <w:rsid w:val="00CC158D"/>
    <w:rsid w:val="00CC248A"/>
    <w:rsid w:val="00CC3032"/>
    <w:rsid w:val="00CC3E06"/>
    <w:rsid w:val="00CC4216"/>
    <w:rsid w:val="00CC493D"/>
    <w:rsid w:val="00CC6EF1"/>
    <w:rsid w:val="00CC7724"/>
    <w:rsid w:val="00CC7E6C"/>
    <w:rsid w:val="00CD077C"/>
    <w:rsid w:val="00CD1F42"/>
    <w:rsid w:val="00CD1FD3"/>
    <w:rsid w:val="00CD2838"/>
    <w:rsid w:val="00CD283B"/>
    <w:rsid w:val="00CD3042"/>
    <w:rsid w:val="00CD37E9"/>
    <w:rsid w:val="00CD3869"/>
    <w:rsid w:val="00CD38B6"/>
    <w:rsid w:val="00CD474C"/>
    <w:rsid w:val="00CD51E3"/>
    <w:rsid w:val="00CD5F03"/>
    <w:rsid w:val="00CD6B08"/>
    <w:rsid w:val="00CE0C26"/>
    <w:rsid w:val="00CE1E8B"/>
    <w:rsid w:val="00CE2C7A"/>
    <w:rsid w:val="00CE35D4"/>
    <w:rsid w:val="00CE372D"/>
    <w:rsid w:val="00CE3EF6"/>
    <w:rsid w:val="00CE4A6F"/>
    <w:rsid w:val="00CE4C7C"/>
    <w:rsid w:val="00CE52F8"/>
    <w:rsid w:val="00CE6E86"/>
    <w:rsid w:val="00CE71E9"/>
    <w:rsid w:val="00CE72DD"/>
    <w:rsid w:val="00CE7348"/>
    <w:rsid w:val="00CE79AE"/>
    <w:rsid w:val="00CE7A25"/>
    <w:rsid w:val="00CE7E36"/>
    <w:rsid w:val="00CE7F56"/>
    <w:rsid w:val="00CF2243"/>
    <w:rsid w:val="00CF4D78"/>
    <w:rsid w:val="00CF4DCC"/>
    <w:rsid w:val="00CF5631"/>
    <w:rsid w:val="00CF685D"/>
    <w:rsid w:val="00CF6860"/>
    <w:rsid w:val="00CF7F87"/>
    <w:rsid w:val="00D008AF"/>
    <w:rsid w:val="00D00ABB"/>
    <w:rsid w:val="00D00AD1"/>
    <w:rsid w:val="00D00BD5"/>
    <w:rsid w:val="00D00D17"/>
    <w:rsid w:val="00D01152"/>
    <w:rsid w:val="00D04097"/>
    <w:rsid w:val="00D04899"/>
    <w:rsid w:val="00D048F7"/>
    <w:rsid w:val="00D04902"/>
    <w:rsid w:val="00D052EA"/>
    <w:rsid w:val="00D0562B"/>
    <w:rsid w:val="00D10B3E"/>
    <w:rsid w:val="00D10DA7"/>
    <w:rsid w:val="00D11413"/>
    <w:rsid w:val="00D1147B"/>
    <w:rsid w:val="00D1237E"/>
    <w:rsid w:val="00D123C0"/>
    <w:rsid w:val="00D128B6"/>
    <w:rsid w:val="00D129E8"/>
    <w:rsid w:val="00D1393C"/>
    <w:rsid w:val="00D13ABC"/>
    <w:rsid w:val="00D14052"/>
    <w:rsid w:val="00D16380"/>
    <w:rsid w:val="00D16A6A"/>
    <w:rsid w:val="00D16B67"/>
    <w:rsid w:val="00D16BE5"/>
    <w:rsid w:val="00D17632"/>
    <w:rsid w:val="00D20D20"/>
    <w:rsid w:val="00D20D56"/>
    <w:rsid w:val="00D211CD"/>
    <w:rsid w:val="00D22946"/>
    <w:rsid w:val="00D22D9A"/>
    <w:rsid w:val="00D23EFF"/>
    <w:rsid w:val="00D24491"/>
    <w:rsid w:val="00D24878"/>
    <w:rsid w:val="00D24C90"/>
    <w:rsid w:val="00D255AB"/>
    <w:rsid w:val="00D25D37"/>
    <w:rsid w:val="00D26424"/>
    <w:rsid w:val="00D27379"/>
    <w:rsid w:val="00D279DF"/>
    <w:rsid w:val="00D27B54"/>
    <w:rsid w:val="00D30FC7"/>
    <w:rsid w:val="00D32101"/>
    <w:rsid w:val="00D33546"/>
    <w:rsid w:val="00D33813"/>
    <w:rsid w:val="00D34064"/>
    <w:rsid w:val="00D34510"/>
    <w:rsid w:val="00D34A8A"/>
    <w:rsid w:val="00D3534F"/>
    <w:rsid w:val="00D3540B"/>
    <w:rsid w:val="00D35896"/>
    <w:rsid w:val="00D35A0B"/>
    <w:rsid w:val="00D36295"/>
    <w:rsid w:val="00D36FF7"/>
    <w:rsid w:val="00D406AF"/>
    <w:rsid w:val="00D40FB5"/>
    <w:rsid w:val="00D41F00"/>
    <w:rsid w:val="00D42335"/>
    <w:rsid w:val="00D4272B"/>
    <w:rsid w:val="00D42B42"/>
    <w:rsid w:val="00D43009"/>
    <w:rsid w:val="00D435DE"/>
    <w:rsid w:val="00D43C58"/>
    <w:rsid w:val="00D44183"/>
    <w:rsid w:val="00D44C63"/>
    <w:rsid w:val="00D458FC"/>
    <w:rsid w:val="00D45F93"/>
    <w:rsid w:val="00D46F5D"/>
    <w:rsid w:val="00D46F6A"/>
    <w:rsid w:val="00D47099"/>
    <w:rsid w:val="00D47932"/>
    <w:rsid w:val="00D509FB"/>
    <w:rsid w:val="00D50CC3"/>
    <w:rsid w:val="00D513BB"/>
    <w:rsid w:val="00D5164E"/>
    <w:rsid w:val="00D52448"/>
    <w:rsid w:val="00D52488"/>
    <w:rsid w:val="00D5418F"/>
    <w:rsid w:val="00D557B5"/>
    <w:rsid w:val="00D55994"/>
    <w:rsid w:val="00D56363"/>
    <w:rsid w:val="00D56D72"/>
    <w:rsid w:val="00D574B8"/>
    <w:rsid w:val="00D60032"/>
    <w:rsid w:val="00D608CF"/>
    <w:rsid w:val="00D6091D"/>
    <w:rsid w:val="00D60970"/>
    <w:rsid w:val="00D60DC9"/>
    <w:rsid w:val="00D614B1"/>
    <w:rsid w:val="00D6186A"/>
    <w:rsid w:val="00D61886"/>
    <w:rsid w:val="00D61BEA"/>
    <w:rsid w:val="00D6354B"/>
    <w:rsid w:val="00D63622"/>
    <w:rsid w:val="00D63677"/>
    <w:rsid w:val="00D6636E"/>
    <w:rsid w:val="00D669B2"/>
    <w:rsid w:val="00D67058"/>
    <w:rsid w:val="00D67229"/>
    <w:rsid w:val="00D67611"/>
    <w:rsid w:val="00D70B5C"/>
    <w:rsid w:val="00D70D22"/>
    <w:rsid w:val="00D70FE7"/>
    <w:rsid w:val="00D719F4"/>
    <w:rsid w:val="00D72105"/>
    <w:rsid w:val="00D72D8D"/>
    <w:rsid w:val="00D7389F"/>
    <w:rsid w:val="00D74171"/>
    <w:rsid w:val="00D7478D"/>
    <w:rsid w:val="00D74A61"/>
    <w:rsid w:val="00D757C3"/>
    <w:rsid w:val="00D7700F"/>
    <w:rsid w:val="00D77BF0"/>
    <w:rsid w:val="00D81D19"/>
    <w:rsid w:val="00D81E7A"/>
    <w:rsid w:val="00D82D92"/>
    <w:rsid w:val="00D83836"/>
    <w:rsid w:val="00D83F01"/>
    <w:rsid w:val="00D840ED"/>
    <w:rsid w:val="00D84203"/>
    <w:rsid w:val="00D845EF"/>
    <w:rsid w:val="00D8529B"/>
    <w:rsid w:val="00D859B9"/>
    <w:rsid w:val="00D85BB0"/>
    <w:rsid w:val="00D867C1"/>
    <w:rsid w:val="00D87E98"/>
    <w:rsid w:val="00D90788"/>
    <w:rsid w:val="00D909F8"/>
    <w:rsid w:val="00D90B14"/>
    <w:rsid w:val="00D90C2F"/>
    <w:rsid w:val="00D91421"/>
    <w:rsid w:val="00D927C4"/>
    <w:rsid w:val="00D950C2"/>
    <w:rsid w:val="00D968C4"/>
    <w:rsid w:val="00D96961"/>
    <w:rsid w:val="00D9766C"/>
    <w:rsid w:val="00DA012E"/>
    <w:rsid w:val="00DA0363"/>
    <w:rsid w:val="00DA26F6"/>
    <w:rsid w:val="00DA28B4"/>
    <w:rsid w:val="00DA2B3D"/>
    <w:rsid w:val="00DA3105"/>
    <w:rsid w:val="00DA3385"/>
    <w:rsid w:val="00DA422A"/>
    <w:rsid w:val="00DA489C"/>
    <w:rsid w:val="00DA6140"/>
    <w:rsid w:val="00DA6AD2"/>
    <w:rsid w:val="00DA7FC0"/>
    <w:rsid w:val="00DB0237"/>
    <w:rsid w:val="00DB2742"/>
    <w:rsid w:val="00DB56BE"/>
    <w:rsid w:val="00DB77B9"/>
    <w:rsid w:val="00DC1358"/>
    <w:rsid w:val="00DC1B6F"/>
    <w:rsid w:val="00DC4438"/>
    <w:rsid w:val="00DC4B4A"/>
    <w:rsid w:val="00DC5550"/>
    <w:rsid w:val="00DC5B28"/>
    <w:rsid w:val="00DC6992"/>
    <w:rsid w:val="00DC72E4"/>
    <w:rsid w:val="00DC78A9"/>
    <w:rsid w:val="00DC7BAA"/>
    <w:rsid w:val="00DC7F05"/>
    <w:rsid w:val="00DD0224"/>
    <w:rsid w:val="00DD06AD"/>
    <w:rsid w:val="00DD10DC"/>
    <w:rsid w:val="00DD113C"/>
    <w:rsid w:val="00DD1CE9"/>
    <w:rsid w:val="00DD450A"/>
    <w:rsid w:val="00DD4A06"/>
    <w:rsid w:val="00DD4BE7"/>
    <w:rsid w:val="00DD52D3"/>
    <w:rsid w:val="00DD5EAF"/>
    <w:rsid w:val="00DD7049"/>
    <w:rsid w:val="00DD729F"/>
    <w:rsid w:val="00DD79E0"/>
    <w:rsid w:val="00DE2666"/>
    <w:rsid w:val="00DE33BE"/>
    <w:rsid w:val="00DE3903"/>
    <w:rsid w:val="00DE3E08"/>
    <w:rsid w:val="00DE4B63"/>
    <w:rsid w:val="00DE5523"/>
    <w:rsid w:val="00DE5C07"/>
    <w:rsid w:val="00DE5E01"/>
    <w:rsid w:val="00DE67DA"/>
    <w:rsid w:val="00DE6949"/>
    <w:rsid w:val="00DF0635"/>
    <w:rsid w:val="00DF1032"/>
    <w:rsid w:val="00DF2B91"/>
    <w:rsid w:val="00DF36DE"/>
    <w:rsid w:val="00DF3C2B"/>
    <w:rsid w:val="00DF3E77"/>
    <w:rsid w:val="00DF4765"/>
    <w:rsid w:val="00DF5269"/>
    <w:rsid w:val="00DF6772"/>
    <w:rsid w:val="00DF6BD2"/>
    <w:rsid w:val="00DF6E35"/>
    <w:rsid w:val="00E00436"/>
    <w:rsid w:val="00E00BC7"/>
    <w:rsid w:val="00E0165B"/>
    <w:rsid w:val="00E02DB9"/>
    <w:rsid w:val="00E03011"/>
    <w:rsid w:val="00E0319A"/>
    <w:rsid w:val="00E034FD"/>
    <w:rsid w:val="00E035BB"/>
    <w:rsid w:val="00E059A2"/>
    <w:rsid w:val="00E0719E"/>
    <w:rsid w:val="00E07F02"/>
    <w:rsid w:val="00E103BF"/>
    <w:rsid w:val="00E12683"/>
    <w:rsid w:val="00E12C21"/>
    <w:rsid w:val="00E14596"/>
    <w:rsid w:val="00E15778"/>
    <w:rsid w:val="00E16B8B"/>
    <w:rsid w:val="00E16BD0"/>
    <w:rsid w:val="00E200A2"/>
    <w:rsid w:val="00E200BD"/>
    <w:rsid w:val="00E20582"/>
    <w:rsid w:val="00E20C41"/>
    <w:rsid w:val="00E217B6"/>
    <w:rsid w:val="00E21D21"/>
    <w:rsid w:val="00E21FF5"/>
    <w:rsid w:val="00E23544"/>
    <w:rsid w:val="00E246E6"/>
    <w:rsid w:val="00E24BA2"/>
    <w:rsid w:val="00E251A3"/>
    <w:rsid w:val="00E25EC2"/>
    <w:rsid w:val="00E26126"/>
    <w:rsid w:val="00E26EA5"/>
    <w:rsid w:val="00E26EF1"/>
    <w:rsid w:val="00E27B55"/>
    <w:rsid w:val="00E30CF4"/>
    <w:rsid w:val="00E32350"/>
    <w:rsid w:val="00E332B1"/>
    <w:rsid w:val="00E338FE"/>
    <w:rsid w:val="00E33BED"/>
    <w:rsid w:val="00E33C80"/>
    <w:rsid w:val="00E340F8"/>
    <w:rsid w:val="00E34237"/>
    <w:rsid w:val="00E3430C"/>
    <w:rsid w:val="00E34421"/>
    <w:rsid w:val="00E34B32"/>
    <w:rsid w:val="00E35437"/>
    <w:rsid w:val="00E35476"/>
    <w:rsid w:val="00E361EA"/>
    <w:rsid w:val="00E36379"/>
    <w:rsid w:val="00E36986"/>
    <w:rsid w:val="00E37A6B"/>
    <w:rsid w:val="00E37DEF"/>
    <w:rsid w:val="00E37FF6"/>
    <w:rsid w:val="00E40DC4"/>
    <w:rsid w:val="00E40E79"/>
    <w:rsid w:val="00E40FE2"/>
    <w:rsid w:val="00E41956"/>
    <w:rsid w:val="00E43359"/>
    <w:rsid w:val="00E435CC"/>
    <w:rsid w:val="00E43EF0"/>
    <w:rsid w:val="00E44605"/>
    <w:rsid w:val="00E451EF"/>
    <w:rsid w:val="00E46D6B"/>
    <w:rsid w:val="00E46E23"/>
    <w:rsid w:val="00E47BB7"/>
    <w:rsid w:val="00E501BC"/>
    <w:rsid w:val="00E5083A"/>
    <w:rsid w:val="00E50B52"/>
    <w:rsid w:val="00E516FC"/>
    <w:rsid w:val="00E516FE"/>
    <w:rsid w:val="00E521F0"/>
    <w:rsid w:val="00E53D1C"/>
    <w:rsid w:val="00E53E14"/>
    <w:rsid w:val="00E54855"/>
    <w:rsid w:val="00E5499E"/>
    <w:rsid w:val="00E54B60"/>
    <w:rsid w:val="00E55673"/>
    <w:rsid w:val="00E55D76"/>
    <w:rsid w:val="00E56A7E"/>
    <w:rsid w:val="00E56C71"/>
    <w:rsid w:val="00E56F6C"/>
    <w:rsid w:val="00E57323"/>
    <w:rsid w:val="00E618E5"/>
    <w:rsid w:val="00E61F9C"/>
    <w:rsid w:val="00E62508"/>
    <w:rsid w:val="00E62511"/>
    <w:rsid w:val="00E6257C"/>
    <w:rsid w:val="00E6405E"/>
    <w:rsid w:val="00E6575F"/>
    <w:rsid w:val="00E65C67"/>
    <w:rsid w:val="00E67E04"/>
    <w:rsid w:val="00E70DDD"/>
    <w:rsid w:val="00E72AAA"/>
    <w:rsid w:val="00E72FAC"/>
    <w:rsid w:val="00E740CC"/>
    <w:rsid w:val="00E744B6"/>
    <w:rsid w:val="00E74917"/>
    <w:rsid w:val="00E75DE4"/>
    <w:rsid w:val="00E776AD"/>
    <w:rsid w:val="00E816D4"/>
    <w:rsid w:val="00E81C2B"/>
    <w:rsid w:val="00E82128"/>
    <w:rsid w:val="00E823F5"/>
    <w:rsid w:val="00E829A7"/>
    <w:rsid w:val="00E82CCD"/>
    <w:rsid w:val="00E83783"/>
    <w:rsid w:val="00E8452F"/>
    <w:rsid w:val="00E84666"/>
    <w:rsid w:val="00E84EA7"/>
    <w:rsid w:val="00E850F8"/>
    <w:rsid w:val="00E869DE"/>
    <w:rsid w:val="00E8756A"/>
    <w:rsid w:val="00E87938"/>
    <w:rsid w:val="00E87F07"/>
    <w:rsid w:val="00E90B03"/>
    <w:rsid w:val="00E9151C"/>
    <w:rsid w:val="00E91756"/>
    <w:rsid w:val="00E92491"/>
    <w:rsid w:val="00E9287E"/>
    <w:rsid w:val="00E9378F"/>
    <w:rsid w:val="00E957FD"/>
    <w:rsid w:val="00E965AA"/>
    <w:rsid w:val="00E97B99"/>
    <w:rsid w:val="00E97C8B"/>
    <w:rsid w:val="00EA02CA"/>
    <w:rsid w:val="00EA047F"/>
    <w:rsid w:val="00EA12C4"/>
    <w:rsid w:val="00EA1410"/>
    <w:rsid w:val="00EA1F78"/>
    <w:rsid w:val="00EA215B"/>
    <w:rsid w:val="00EA4174"/>
    <w:rsid w:val="00EA4C23"/>
    <w:rsid w:val="00EA5204"/>
    <w:rsid w:val="00EA5A96"/>
    <w:rsid w:val="00EA694F"/>
    <w:rsid w:val="00EA7124"/>
    <w:rsid w:val="00EB03FF"/>
    <w:rsid w:val="00EB162F"/>
    <w:rsid w:val="00EB1D4F"/>
    <w:rsid w:val="00EB235A"/>
    <w:rsid w:val="00EB2A1D"/>
    <w:rsid w:val="00EB2F92"/>
    <w:rsid w:val="00EB3279"/>
    <w:rsid w:val="00EB35DC"/>
    <w:rsid w:val="00EB3D9C"/>
    <w:rsid w:val="00EB41B2"/>
    <w:rsid w:val="00EB432C"/>
    <w:rsid w:val="00EB4684"/>
    <w:rsid w:val="00EB4E39"/>
    <w:rsid w:val="00EB5790"/>
    <w:rsid w:val="00EB66EE"/>
    <w:rsid w:val="00EC06F3"/>
    <w:rsid w:val="00EC1751"/>
    <w:rsid w:val="00EC1862"/>
    <w:rsid w:val="00EC1A87"/>
    <w:rsid w:val="00EC2BE9"/>
    <w:rsid w:val="00EC2C77"/>
    <w:rsid w:val="00EC2DA5"/>
    <w:rsid w:val="00EC457D"/>
    <w:rsid w:val="00EC5BD9"/>
    <w:rsid w:val="00EC5E57"/>
    <w:rsid w:val="00EC6755"/>
    <w:rsid w:val="00EC7234"/>
    <w:rsid w:val="00ED0107"/>
    <w:rsid w:val="00ED0136"/>
    <w:rsid w:val="00ED0A96"/>
    <w:rsid w:val="00ED2914"/>
    <w:rsid w:val="00ED5964"/>
    <w:rsid w:val="00ED668B"/>
    <w:rsid w:val="00ED72AE"/>
    <w:rsid w:val="00ED739F"/>
    <w:rsid w:val="00ED77BB"/>
    <w:rsid w:val="00ED7B86"/>
    <w:rsid w:val="00ED7D66"/>
    <w:rsid w:val="00EE00AC"/>
    <w:rsid w:val="00EE0E7C"/>
    <w:rsid w:val="00EE1C7B"/>
    <w:rsid w:val="00EE2CAA"/>
    <w:rsid w:val="00EE32B1"/>
    <w:rsid w:val="00EE3FFC"/>
    <w:rsid w:val="00EE4467"/>
    <w:rsid w:val="00EE4566"/>
    <w:rsid w:val="00EE53AF"/>
    <w:rsid w:val="00EE5E3E"/>
    <w:rsid w:val="00EE6587"/>
    <w:rsid w:val="00EE75B6"/>
    <w:rsid w:val="00EF0692"/>
    <w:rsid w:val="00EF1266"/>
    <w:rsid w:val="00EF1F09"/>
    <w:rsid w:val="00EF2CB3"/>
    <w:rsid w:val="00EF35E8"/>
    <w:rsid w:val="00EF56E9"/>
    <w:rsid w:val="00EF6101"/>
    <w:rsid w:val="00EF6427"/>
    <w:rsid w:val="00EF68D6"/>
    <w:rsid w:val="00EF7BFD"/>
    <w:rsid w:val="00EF7DD0"/>
    <w:rsid w:val="00F006C9"/>
    <w:rsid w:val="00F01154"/>
    <w:rsid w:val="00F01E2F"/>
    <w:rsid w:val="00F02048"/>
    <w:rsid w:val="00F03640"/>
    <w:rsid w:val="00F0383D"/>
    <w:rsid w:val="00F03847"/>
    <w:rsid w:val="00F0394B"/>
    <w:rsid w:val="00F03C7E"/>
    <w:rsid w:val="00F03EFF"/>
    <w:rsid w:val="00F0431F"/>
    <w:rsid w:val="00F04A76"/>
    <w:rsid w:val="00F052E5"/>
    <w:rsid w:val="00F0745C"/>
    <w:rsid w:val="00F07A9B"/>
    <w:rsid w:val="00F07B2B"/>
    <w:rsid w:val="00F104CD"/>
    <w:rsid w:val="00F10832"/>
    <w:rsid w:val="00F11844"/>
    <w:rsid w:val="00F12478"/>
    <w:rsid w:val="00F127A6"/>
    <w:rsid w:val="00F1360C"/>
    <w:rsid w:val="00F13A01"/>
    <w:rsid w:val="00F140A5"/>
    <w:rsid w:val="00F14C72"/>
    <w:rsid w:val="00F14F48"/>
    <w:rsid w:val="00F14F91"/>
    <w:rsid w:val="00F15CA8"/>
    <w:rsid w:val="00F16015"/>
    <w:rsid w:val="00F166E2"/>
    <w:rsid w:val="00F20021"/>
    <w:rsid w:val="00F2035A"/>
    <w:rsid w:val="00F22963"/>
    <w:rsid w:val="00F232BF"/>
    <w:rsid w:val="00F2479C"/>
    <w:rsid w:val="00F25484"/>
    <w:rsid w:val="00F26140"/>
    <w:rsid w:val="00F267BC"/>
    <w:rsid w:val="00F268DD"/>
    <w:rsid w:val="00F30578"/>
    <w:rsid w:val="00F30D08"/>
    <w:rsid w:val="00F310EB"/>
    <w:rsid w:val="00F31FB0"/>
    <w:rsid w:val="00F3243F"/>
    <w:rsid w:val="00F32582"/>
    <w:rsid w:val="00F3338C"/>
    <w:rsid w:val="00F3500C"/>
    <w:rsid w:val="00F35A7E"/>
    <w:rsid w:val="00F36281"/>
    <w:rsid w:val="00F36DDC"/>
    <w:rsid w:val="00F36EAF"/>
    <w:rsid w:val="00F374C3"/>
    <w:rsid w:val="00F407A3"/>
    <w:rsid w:val="00F40EBE"/>
    <w:rsid w:val="00F4271C"/>
    <w:rsid w:val="00F42AA6"/>
    <w:rsid w:val="00F43EC7"/>
    <w:rsid w:val="00F4521D"/>
    <w:rsid w:val="00F455BE"/>
    <w:rsid w:val="00F4682B"/>
    <w:rsid w:val="00F50738"/>
    <w:rsid w:val="00F50BE5"/>
    <w:rsid w:val="00F52E7B"/>
    <w:rsid w:val="00F54B84"/>
    <w:rsid w:val="00F56016"/>
    <w:rsid w:val="00F5667A"/>
    <w:rsid w:val="00F569D9"/>
    <w:rsid w:val="00F5770F"/>
    <w:rsid w:val="00F578FE"/>
    <w:rsid w:val="00F57F1D"/>
    <w:rsid w:val="00F61BFF"/>
    <w:rsid w:val="00F62040"/>
    <w:rsid w:val="00F6238F"/>
    <w:rsid w:val="00F62399"/>
    <w:rsid w:val="00F62A1B"/>
    <w:rsid w:val="00F62D42"/>
    <w:rsid w:val="00F65182"/>
    <w:rsid w:val="00F6541C"/>
    <w:rsid w:val="00F65870"/>
    <w:rsid w:val="00F659BE"/>
    <w:rsid w:val="00F662D8"/>
    <w:rsid w:val="00F678EE"/>
    <w:rsid w:val="00F67DF5"/>
    <w:rsid w:val="00F70599"/>
    <w:rsid w:val="00F7084D"/>
    <w:rsid w:val="00F71756"/>
    <w:rsid w:val="00F72A8B"/>
    <w:rsid w:val="00F72C18"/>
    <w:rsid w:val="00F73070"/>
    <w:rsid w:val="00F7348B"/>
    <w:rsid w:val="00F738EB"/>
    <w:rsid w:val="00F7430B"/>
    <w:rsid w:val="00F77681"/>
    <w:rsid w:val="00F77D40"/>
    <w:rsid w:val="00F77F72"/>
    <w:rsid w:val="00F80006"/>
    <w:rsid w:val="00F81831"/>
    <w:rsid w:val="00F81BC2"/>
    <w:rsid w:val="00F8248B"/>
    <w:rsid w:val="00F82FF5"/>
    <w:rsid w:val="00F83024"/>
    <w:rsid w:val="00F838D4"/>
    <w:rsid w:val="00F83EC4"/>
    <w:rsid w:val="00F844F9"/>
    <w:rsid w:val="00F85461"/>
    <w:rsid w:val="00F85B5D"/>
    <w:rsid w:val="00F8660B"/>
    <w:rsid w:val="00F86D66"/>
    <w:rsid w:val="00F87323"/>
    <w:rsid w:val="00F8768A"/>
    <w:rsid w:val="00F87D02"/>
    <w:rsid w:val="00F90029"/>
    <w:rsid w:val="00F90AB2"/>
    <w:rsid w:val="00F90C90"/>
    <w:rsid w:val="00F91065"/>
    <w:rsid w:val="00F919C0"/>
    <w:rsid w:val="00F93219"/>
    <w:rsid w:val="00F9327C"/>
    <w:rsid w:val="00F9344E"/>
    <w:rsid w:val="00F9359D"/>
    <w:rsid w:val="00F936B8"/>
    <w:rsid w:val="00F93A73"/>
    <w:rsid w:val="00F94EF3"/>
    <w:rsid w:val="00F950C0"/>
    <w:rsid w:val="00F953CE"/>
    <w:rsid w:val="00F95F17"/>
    <w:rsid w:val="00F95FAF"/>
    <w:rsid w:val="00F966AC"/>
    <w:rsid w:val="00FA0138"/>
    <w:rsid w:val="00FA0DDF"/>
    <w:rsid w:val="00FA1563"/>
    <w:rsid w:val="00FA26AD"/>
    <w:rsid w:val="00FA33F6"/>
    <w:rsid w:val="00FA38EF"/>
    <w:rsid w:val="00FA4572"/>
    <w:rsid w:val="00FA5260"/>
    <w:rsid w:val="00FA52DF"/>
    <w:rsid w:val="00FA5B95"/>
    <w:rsid w:val="00FA6029"/>
    <w:rsid w:val="00FA785E"/>
    <w:rsid w:val="00FA79D8"/>
    <w:rsid w:val="00FB17BA"/>
    <w:rsid w:val="00FB29D6"/>
    <w:rsid w:val="00FB2CB2"/>
    <w:rsid w:val="00FB3ED7"/>
    <w:rsid w:val="00FB5F67"/>
    <w:rsid w:val="00FB646C"/>
    <w:rsid w:val="00FC14F8"/>
    <w:rsid w:val="00FC2016"/>
    <w:rsid w:val="00FC2098"/>
    <w:rsid w:val="00FC25ED"/>
    <w:rsid w:val="00FC3E3E"/>
    <w:rsid w:val="00FC487B"/>
    <w:rsid w:val="00FC4B72"/>
    <w:rsid w:val="00FC50CE"/>
    <w:rsid w:val="00FC6B96"/>
    <w:rsid w:val="00FD0CF6"/>
    <w:rsid w:val="00FD0D12"/>
    <w:rsid w:val="00FD165A"/>
    <w:rsid w:val="00FD2611"/>
    <w:rsid w:val="00FD2F88"/>
    <w:rsid w:val="00FD3311"/>
    <w:rsid w:val="00FD4874"/>
    <w:rsid w:val="00FD4911"/>
    <w:rsid w:val="00FD4A9C"/>
    <w:rsid w:val="00FD5324"/>
    <w:rsid w:val="00FD606F"/>
    <w:rsid w:val="00FD62C0"/>
    <w:rsid w:val="00FD645B"/>
    <w:rsid w:val="00FD72A4"/>
    <w:rsid w:val="00FD7307"/>
    <w:rsid w:val="00FD7B32"/>
    <w:rsid w:val="00FE09CD"/>
    <w:rsid w:val="00FE14E7"/>
    <w:rsid w:val="00FE1FC3"/>
    <w:rsid w:val="00FE2A37"/>
    <w:rsid w:val="00FE2B55"/>
    <w:rsid w:val="00FE3833"/>
    <w:rsid w:val="00FE4612"/>
    <w:rsid w:val="00FE47A0"/>
    <w:rsid w:val="00FE521E"/>
    <w:rsid w:val="00FE54ED"/>
    <w:rsid w:val="00FE6595"/>
    <w:rsid w:val="00FE6B1A"/>
    <w:rsid w:val="00FE6C59"/>
    <w:rsid w:val="00FF0115"/>
    <w:rsid w:val="00FF10F8"/>
    <w:rsid w:val="00FF1D86"/>
    <w:rsid w:val="00FF233F"/>
    <w:rsid w:val="00FF262C"/>
    <w:rsid w:val="00FF3738"/>
    <w:rsid w:val="00FF422F"/>
    <w:rsid w:val="00FF477D"/>
    <w:rsid w:val="00FF4A65"/>
    <w:rsid w:val="00FF5254"/>
    <w:rsid w:val="00FF6976"/>
    <w:rsid w:val="00FF7B2C"/>
    <w:rsid w:val="00FF7C4D"/>
    <w:rsid w:val="00FF7C61"/>
    <w:rsid w:val="32887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iPriority="0" w:name="toc 2"/>
    <w:lsdException w:uiPriority="0" w:name="toc 3"/>
    <w:lsdException w:uiPriority="0" w:name="toc 4"/>
    <w:lsdException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semiHidden="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7"/>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Closing"/>
    <w:basedOn w:val="1"/>
    <w:link w:val="32"/>
    <w:unhideWhenUsed/>
    <w:uiPriority w:val="0"/>
    <w:pPr>
      <w:widowControl/>
      <w:ind w:left="100" w:leftChars="2100"/>
      <w:jc w:val="left"/>
    </w:pPr>
    <w:rPr>
      <w:rFonts w:eastAsia="仿宋_GB2312"/>
      <w:kern w:val="0"/>
      <w:sz w:val="32"/>
      <w:szCs w:val="20"/>
    </w:rPr>
  </w:style>
  <w:style w:type="paragraph" w:styleId="4">
    <w:name w:val="Body Text"/>
    <w:basedOn w:val="1"/>
    <w:link w:val="34"/>
    <w:qFormat/>
    <w:uiPriority w:val="0"/>
    <w:pPr>
      <w:spacing w:after="120"/>
    </w:pPr>
    <w:rPr>
      <w:szCs w:val="20"/>
    </w:rPr>
  </w:style>
  <w:style w:type="paragraph" w:styleId="5">
    <w:name w:val="toc 5"/>
    <w:basedOn w:val="6"/>
    <w:next w:val="1"/>
    <w:uiPriority w:val="0"/>
    <w:pPr>
      <w:widowControl/>
      <w:tabs>
        <w:tab w:val="right" w:leader="dot" w:pos="8931"/>
      </w:tabs>
      <w:spacing w:before="120"/>
      <w:ind w:left="994" w:right="864"/>
      <w:jc w:val="left"/>
    </w:pPr>
    <w:rPr>
      <w:caps/>
      <w:snapToGrid w:val="0"/>
      <w:kern w:val="0"/>
      <w:sz w:val="24"/>
      <w:szCs w:val="20"/>
      <w:lang w:val="en-GB"/>
    </w:rPr>
  </w:style>
  <w:style w:type="paragraph" w:styleId="6">
    <w:name w:val="toc 1"/>
    <w:basedOn w:val="1"/>
    <w:next w:val="1"/>
    <w:autoRedefine/>
    <w:semiHidden/>
    <w:uiPriority w:val="0"/>
  </w:style>
  <w:style w:type="paragraph" w:styleId="7">
    <w:name w:val="Plain Text"/>
    <w:basedOn w:val="1"/>
    <w:link w:val="26"/>
    <w:uiPriority w:val="0"/>
    <w:rPr>
      <w:rFonts w:ascii="宋体" w:hAnsi="Courier New" w:cs="Courier New"/>
      <w:szCs w:val="21"/>
    </w:rPr>
  </w:style>
  <w:style w:type="paragraph" w:styleId="8">
    <w:name w:val="Date"/>
    <w:basedOn w:val="1"/>
    <w:next w:val="1"/>
    <w:link w:val="36"/>
    <w:qFormat/>
    <w:uiPriority w:val="99"/>
    <w:pPr>
      <w:ind w:left="100" w:leftChars="2500"/>
    </w:pPr>
  </w:style>
  <w:style w:type="paragraph" w:styleId="9">
    <w:name w:val="Balloon Text"/>
    <w:basedOn w:val="1"/>
    <w:link w:val="25"/>
    <w:uiPriority w:val="0"/>
    <w:rPr>
      <w:sz w:val="18"/>
      <w:szCs w:val="18"/>
    </w:rPr>
  </w:style>
  <w:style w:type="paragraph" w:styleId="10">
    <w:name w:val="footer"/>
    <w:basedOn w:val="1"/>
    <w:link w:val="24"/>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link w:val="29"/>
    <w:qFormat/>
    <w:uiPriority w:val="0"/>
    <w:pPr>
      <w:spacing w:before="240" w:after="60"/>
      <w:jc w:val="center"/>
      <w:outlineLvl w:val="0"/>
    </w:pPr>
    <w:rPr>
      <w:rFonts w:ascii="Cambria" w:hAnsi="Cambria"/>
      <w:b/>
      <w:bCs/>
      <w:sz w:val="32"/>
      <w:szCs w:val="32"/>
    </w:rPr>
  </w:style>
  <w:style w:type="table" w:styleId="16">
    <w:name w:val="Table Grid"/>
    <w:basedOn w:val="15"/>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Hyperlink"/>
    <w:uiPriority w:val="99"/>
    <w:rPr>
      <w:rFonts w:cs="Times New Roman"/>
      <w:color w:val="0066CC"/>
      <w:u w:val="none"/>
    </w:rPr>
  </w:style>
  <w:style w:type="paragraph" w:customStyle="1" w:styleId="21">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HTML 预设格式 字符"/>
    <w:link w:val="12"/>
    <w:uiPriority w:val="99"/>
    <w:rPr>
      <w:rFonts w:ascii="宋体" w:hAnsi="宋体" w:cs="宋体"/>
      <w:sz w:val="24"/>
      <w:szCs w:val="24"/>
    </w:rPr>
  </w:style>
  <w:style w:type="paragraph" w:styleId="23">
    <w:name w:val="List Paragraph"/>
    <w:basedOn w:val="1"/>
    <w:qFormat/>
    <w:uiPriority w:val="34"/>
    <w:pPr>
      <w:ind w:firstLine="420" w:firstLineChars="200"/>
    </w:pPr>
  </w:style>
  <w:style w:type="character" w:customStyle="1" w:styleId="24">
    <w:name w:val="页脚 字符"/>
    <w:link w:val="10"/>
    <w:qFormat/>
    <w:uiPriority w:val="99"/>
    <w:rPr>
      <w:kern w:val="2"/>
      <w:sz w:val="18"/>
      <w:szCs w:val="18"/>
    </w:rPr>
  </w:style>
  <w:style w:type="character" w:customStyle="1" w:styleId="25">
    <w:name w:val="批注框文本 字符"/>
    <w:link w:val="9"/>
    <w:uiPriority w:val="0"/>
    <w:rPr>
      <w:kern w:val="2"/>
      <w:sz w:val="18"/>
      <w:szCs w:val="18"/>
    </w:rPr>
  </w:style>
  <w:style w:type="character" w:customStyle="1" w:styleId="26">
    <w:name w:val="纯文本 字符"/>
    <w:link w:val="7"/>
    <w:uiPriority w:val="0"/>
    <w:rPr>
      <w:rFonts w:ascii="宋体" w:hAnsi="Courier New" w:cs="Courier New"/>
      <w:kern w:val="2"/>
      <w:sz w:val="21"/>
      <w:szCs w:val="21"/>
    </w:rPr>
  </w:style>
  <w:style w:type="character" w:customStyle="1" w:styleId="27">
    <w:name w:val="标题 1 字符"/>
    <w:link w:val="2"/>
    <w:uiPriority w:val="0"/>
    <w:rPr>
      <w:rFonts w:ascii="宋体" w:hAnsi="宋体" w:cs="宋体"/>
      <w:b/>
      <w:bCs/>
      <w:kern w:val="36"/>
      <w:sz w:val="48"/>
      <w:szCs w:val="48"/>
    </w:rPr>
  </w:style>
  <w:style w:type="paragraph" w:customStyle="1" w:styleId="28">
    <w:name w:val="tt1"/>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标题 字符"/>
    <w:link w:val="14"/>
    <w:qFormat/>
    <w:uiPriority w:val="0"/>
    <w:rPr>
      <w:rFonts w:ascii="Cambria" w:hAnsi="Cambria"/>
      <w:b/>
      <w:bCs/>
      <w:kern w:val="2"/>
      <w:sz w:val="32"/>
      <w:szCs w:val="32"/>
    </w:rPr>
  </w:style>
  <w:style w:type="paragraph" w:customStyle="1" w:styleId="30">
    <w:name w:val="Text"/>
    <w:basedOn w:val="1"/>
    <w:link w:val="31"/>
    <w:qFormat/>
    <w:uiPriority w:val="0"/>
    <w:pPr>
      <w:widowControl/>
      <w:spacing w:before="120"/>
    </w:pPr>
    <w:rPr>
      <w:kern w:val="0"/>
      <w:sz w:val="24"/>
      <w:szCs w:val="20"/>
      <w:lang w:eastAsia="en-US"/>
    </w:rPr>
  </w:style>
  <w:style w:type="character" w:customStyle="1" w:styleId="31">
    <w:name w:val="Text Char1"/>
    <w:link w:val="30"/>
    <w:qFormat/>
    <w:uiPriority w:val="0"/>
    <w:rPr>
      <w:sz w:val="24"/>
      <w:lang w:eastAsia="en-US"/>
    </w:rPr>
  </w:style>
  <w:style w:type="character" w:customStyle="1" w:styleId="32">
    <w:name w:val="结束语 字符"/>
    <w:link w:val="3"/>
    <w:uiPriority w:val="0"/>
    <w:rPr>
      <w:rFonts w:eastAsia="仿宋_GB2312"/>
      <w:sz w:val="32"/>
    </w:rPr>
  </w:style>
  <w:style w:type="paragraph" w:customStyle="1" w:styleId="33">
    <w:name w:val="p0"/>
    <w:basedOn w:val="1"/>
    <w:uiPriority w:val="0"/>
    <w:pPr>
      <w:widowControl/>
    </w:pPr>
    <w:rPr>
      <w:kern w:val="0"/>
      <w:sz w:val="28"/>
      <w:szCs w:val="28"/>
    </w:rPr>
  </w:style>
  <w:style w:type="character" w:customStyle="1" w:styleId="34">
    <w:name w:val="正文文本 字符"/>
    <w:link w:val="4"/>
    <w:qFormat/>
    <w:uiPriority w:val="0"/>
    <w:rPr>
      <w:kern w:val="2"/>
      <w:sz w:val="21"/>
    </w:rPr>
  </w:style>
  <w:style w:type="paragraph" w:customStyle="1" w:styleId="35">
    <w:name w:val="列出段落1"/>
    <w:basedOn w:val="1"/>
    <w:uiPriority w:val="99"/>
    <w:pPr>
      <w:ind w:firstLine="420" w:firstLineChars="200"/>
    </w:pPr>
  </w:style>
  <w:style w:type="character" w:customStyle="1" w:styleId="36">
    <w:name w:val="日期 字符"/>
    <w:link w:val="8"/>
    <w:uiPriority w:val="99"/>
    <w:rPr>
      <w:kern w:val="2"/>
      <w:sz w:val="21"/>
      <w:szCs w:val="24"/>
    </w:rPr>
  </w:style>
  <w:style w:type="paragraph" w:customStyle="1" w:styleId="37">
    <w:name w:val="C-Body Text"/>
    <w:link w:val="38"/>
    <w:uiPriority w:val="0"/>
    <w:pPr>
      <w:spacing w:before="120" w:after="120" w:line="280" w:lineRule="atLeast"/>
    </w:pPr>
    <w:rPr>
      <w:rFonts w:ascii="Calibri" w:hAnsi="Calibri" w:eastAsia="宋体" w:cs="Times New Roman"/>
      <w:kern w:val="2"/>
      <w:sz w:val="24"/>
      <w:szCs w:val="22"/>
      <w:lang w:val="en-US" w:eastAsia="en-US" w:bidi="ar-SA"/>
    </w:rPr>
  </w:style>
  <w:style w:type="character" w:customStyle="1" w:styleId="38">
    <w:name w:val="C-Body Text Char"/>
    <w:link w:val="37"/>
    <w:locked/>
    <w:uiPriority w:val="0"/>
    <w:rPr>
      <w:rFonts w:ascii="Calibri" w:hAnsi="Calibri"/>
      <w:kern w:val="2"/>
      <w:sz w:val="24"/>
      <w:szCs w:val="22"/>
      <w:lang w:eastAsia="en-US" w:bidi="ar-SA"/>
    </w:rPr>
  </w:style>
  <w:style w:type="paragraph" w:customStyle="1" w:styleId="39">
    <w:name w:val="jie"/>
    <w:basedOn w:val="1"/>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b338f508-588a-432c-abaa-66b9d5646103">CQZSH5AHWM4Q-1-18653</_dlc_DocId>
    <_dlc_DocIdUrl xmlns="b338f508-588a-432c-abaa-66b9d5646103">
      <Url>http://sharepoint.cde.org.cn/sites/OA/_layouts/15/DocIdRedir.aspx?ID=CQZSH5AHWM4Q-1-18653</Url>
      <Description>CQZSH5AHWM4Q-1-18653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A5A31995866EA44FA1A6FE0F72777740" ma:contentTypeVersion="0" ma:contentTypeDescription="新建文档。" ma:contentTypeScope="" ma:versionID="b1e68d86473a6703c69a107f07211ef9">
  <xsd:schema xmlns:xsd="http://www.w3.org/2001/XMLSchema" xmlns:xs="http://www.w3.org/2001/XMLSchema" xmlns:p="http://schemas.microsoft.com/office/2006/metadata/properties" xmlns:ns2="b338f508-588a-432c-abaa-66b9d5646103" targetNamespace="http://schemas.microsoft.com/office/2006/metadata/properties" ma:root="true" ma:fieldsID="8faeb3297250945b242f4829c8ece6f7" ns2:_="">
    <xsd:import namespace="b338f508-588a-432c-abaa-66b9d564610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8f508-588a-432c-abaa-66b9d5646103"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D04C3-D22F-4C3C-BBFF-CE5C68DD202C}">
  <ds:schemaRefs/>
</ds:datastoreItem>
</file>

<file path=customXml/itemProps2.xml><?xml version="1.0" encoding="utf-8"?>
<ds:datastoreItem xmlns:ds="http://schemas.openxmlformats.org/officeDocument/2006/customXml" ds:itemID="{AC69E507-38F1-4470-A409-9D1E827C1F0B}">
  <ds:schemaRefs/>
</ds:datastoreItem>
</file>

<file path=customXml/itemProps3.xml><?xml version="1.0" encoding="utf-8"?>
<ds:datastoreItem xmlns:ds="http://schemas.openxmlformats.org/officeDocument/2006/customXml" ds:itemID="{A7ADA0AD-2EDF-43A8-8903-1B03F97709EC}">
  <ds:schemaRefs/>
</ds:datastoreItem>
</file>

<file path=customXml/itemProps4.xml><?xml version="1.0" encoding="utf-8"?>
<ds:datastoreItem xmlns:ds="http://schemas.openxmlformats.org/officeDocument/2006/customXml" ds:itemID="{4E2B7374-734D-46CB-B936-DE862FB91747}">
  <ds:schemaRefs/>
</ds:datastoreItem>
</file>

<file path=customXml/itemProps5.xml><?xml version="1.0" encoding="utf-8"?>
<ds:datastoreItem xmlns:ds="http://schemas.openxmlformats.org/officeDocument/2006/customXml" ds:itemID="{ADEE66E2-2DE6-42E1-9501-00B379015D5F}">
  <ds:schemaRefs/>
</ds:datastoreItem>
</file>

<file path=docProps/app.xml><?xml version="1.0" encoding="utf-8"?>
<Properties xmlns="http://schemas.openxmlformats.org/officeDocument/2006/extended-properties" xmlns:vt="http://schemas.openxmlformats.org/officeDocument/2006/docPropsVTypes">
  <Template>Normal</Template>
  <Pages>9</Pages>
  <Words>3146</Words>
  <Characters>3184</Characters>
  <Lines>23</Lines>
  <Paragraphs>6</Paragraphs>
  <TotalTime>1</TotalTime>
  <ScaleCrop>false</ScaleCrop>
  <LinksUpToDate>false</LinksUpToDate>
  <CharactersWithSpaces>3214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2020-07-01T09:11:00Z</dcterms:created>
  <dc:creator>MC SYSTEM</dc:creator>
  <cp:lastModifiedBy>芒果西米露</cp:lastModifiedBy>
  <cp:lastPrinted>2016-05-10T02:48:00Z</cp:lastPrinted>
  <dcterms:modified xsi:type="dcterms:W3CDTF">2025-10-11T03:24:54Z</dcterms:modified>
  <dc:title>空白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0x010100A5A31995866EA44FA1A6FE0F72777740</vt:lpwstr>
  </property>
  <property fmtid="{D5CDD505-2E9C-101B-9397-08002B2CF9AE}" pid="3" name="_dlc_DocIdItemGuid">
    <vt:lpwstr>7d7bc21e-c8bb-4df1-bc33-db012e69c15d</vt:lpwstr>
  </property>
  <property fmtid="{D5CDD505-2E9C-101B-9397-08002B2CF9AE}" pid="4" name="KSOProductBuildVer">
    <vt:lpwstr>2052-12.1.0.22529</vt:lpwstr>
  </property>
  <property fmtid="{D5CDD505-2E9C-101B-9397-08002B2CF9AE}" pid="5" name="ICV">
    <vt:lpwstr>72C6047EAA7E431093F2C0A01A7913D9_13</vt:lpwstr>
  </property>
</Properties>
</file>